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8CA2" w14:textId="24E6A0C6" w:rsidR="00D301B1" w:rsidRPr="002C3D54" w:rsidRDefault="00D301B1" w:rsidP="00D301B1">
      <w:pPr>
        <w:autoSpaceDE w:val="0"/>
        <w:autoSpaceDN w:val="0"/>
        <w:adjustRightInd w:val="0"/>
        <w:jc w:val="center"/>
        <w:rPr>
          <w:rFonts w:ascii="Century Gothic" w:hAnsi="Century Gothic" w:cs="SourceSansPro-Semibold"/>
          <w:b/>
          <w:i/>
          <w:color w:val="971B2F"/>
          <w:sz w:val="32"/>
          <w:szCs w:val="32"/>
        </w:rPr>
      </w:pPr>
      <w:r w:rsidRPr="002C3D54">
        <w:rPr>
          <w:rFonts w:ascii="Century Gothic" w:hAnsi="Century Gothic" w:cs="SourceSansPro-Semibold"/>
          <w:b/>
          <w:i/>
          <w:color w:val="971B2F"/>
          <w:sz w:val="32"/>
          <w:szCs w:val="32"/>
        </w:rPr>
        <w:t xml:space="preserve">CONDICIONES DE USO DE LA PLATAFORMA WEB </w:t>
      </w:r>
      <w:r w:rsidR="009E1981">
        <w:rPr>
          <w:rFonts w:ascii="Century Gothic" w:hAnsi="Century Gothic" w:cs="SourceSansPro-Semibold"/>
          <w:b/>
          <w:i/>
          <w:color w:val="971B2F"/>
          <w:sz w:val="32"/>
          <w:szCs w:val="32"/>
        </w:rPr>
        <w:t>GMUSC</w:t>
      </w:r>
    </w:p>
    <w:p w14:paraId="044A36D5" w14:textId="77777777" w:rsidR="00D301B1" w:rsidRPr="001C21F1" w:rsidRDefault="00D301B1" w:rsidP="00D301B1">
      <w:pPr>
        <w:autoSpaceDE w:val="0"/>
        <w:autoSpaceDN w:val="0"/>
        <w:adjustRightInd w:val="0"/>
        <w:jc w:val="center"/>
        <w:rPr>
          <w:rFonts w:ascii="Century Gothic" w:hAnsi="Century Gothic" w:cs="SourceSansPro-Semibold"/>
          <w:b/>
          <w:i/>
          <w:color w:val="971B2F"/>
          <w:sz w:val="24"/>
          <w:u w:val="single"/>
        </w:rPr>
      </w:pPr>
    </w:p>
    <w:p w14:paraId="2D09AA33" w14:textId="77777777" w:rsidR="006C65AF" w:rsidRDefault="00D301B1" w:rsidP="006C65AF">
      <w:r w:rsidRPr="001C21F1">
        <w:rPr>
          <w:sz w:val="24"/>
        </w:rPr>
        <w:t xml:space="preserve"> </w:t>
      </w:r>
    </w:p>
    <w:p w14:paraId="6FCCD4B0" w14:textId="77777777" w:rsidR="007C6AFB" w:rsidRPr="000700D1" w:rsidRDefault="007C6AFB" w:rsidP="007C6AF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0700D1">
        <w:rPr>
          <w:rFonts w:ascii="Century Gothic" w:hAnsi="Century Gothic"/>
          <w:sz w:val="20"/>
          <w:szCs w:val="20"/>
        </w:rPr>
        <w:t>Versión 1.0. de 16 de enero de 2024</w:t>
      </w:r>
    </w:p>
    <w:p w14:paraId="1BE5F127" w14:textId="4F6ABE10" w:rsidR="00D301B1" w:rsidRPr="001C21F1" w:rsidRDefault="00D301B1" w:rsidP="00D301B1">
      <w:pPr>
        <w:jc w:val="both"/>
        <w:rPr>
          <w:sz w:val="24"/>
        </w:rPr>
      </w:pPr>
    </w:p>
    <w:p w14:paraId="5F6137E3" w14:textId="77777777" w:rsidR="00D301B1" w:rsidRPr="00FD7A52" w:rsidRDefault="00D301B1" w:rsidP="00FD7A52">
      <w:pPr>
        <w:pStyle w:val="Ttulo1"/>
        <w:numPr>
          <w:ilvl w:val="0"/>
          <w:numId w:val="27"/>
        </w:numPr>
        <w:ind w:left="0" w:firstLine="0"/>
        <w:jc w:val="both"/>
        <w:rPr>
          <w:rFonts w:ascii="Century Gothic" w:hAnsi="Century Gothic"/>
          <w:b/>
          <w:bCs/>
          <w:color w:val="auto"/>
          <w:sz w:val="24"/>
          <w:szCs w:val="24"/>
          <w:shd w:val="clear" w:color="auto" w:fill="FFFFFF" w:themeFill="background1"/>
        </w:rPr>
      </w:pPr>
      <w:r w:rsidRPr="00FD7A52">
        <w:rPr>
          <w:rFonts w:ascii="Century Gothic" w:hAnsi="Century Gothic"/>
          <w:b/>
          <w:bCs/>
          <w:color w:val="auto"/>
          <w:sz w:val="24"/>
          <w:szCs w:val="24"/>
          <w:shd w:val="clear" w:color="auto" w:fill="FFFFFF" w:themeFill="background1"/>
        </w:rPr>
        <w:t>SOBRE LAS CONDICIONES DE USO DE LA PLATAFORMA: SU ACEPTACIÓN, MODIFICACIONES Y VALIDEZ.</w:t>
      </w:r>
    </w:p>
    <w:p w14:paraId="2FA9EDB0" w14:textId="77777777" w:rsidR="00D301B1" w:rsidRPr="000D1DE6" w:rsidRDefault="00D301B1" w:rsidP="00D301B1">
      <w:pPr>
        <w:pStyle w:val="Prrafodelista"/>
        <w:autoSpaceDE w:val="0"/>
        <w:autoSpaceDN w:val="0"/>
        <w:adjustRightInd w:val="0"/>
        <w:jc w:val="both"/>
        <w:rPr>
          <w:rFonts w:ascii="Century Gothic" w:hAnsi="Century Gothic" w:cs="SourceSansPro-Semibold"/>
          <w:b/>
          <w:color w:val="000000" w:themeColor="text1"/>
          <w:u w:val="single"/>
        </w:rPr>
      </w:pPr>
    </w:p>
    <w:p w14:paraId="79A14360" w14:textId="2C85AFBD" w:rsidR="00D301B1" w:rsidRDefault="00D301B1" w:rsidP="00D301B1">
      <w:pPr>
        <w:jc w:val="both"/>
        <w:rPr>
          <w:rFonts w:ascii="Century Gothic" w:hAnsi="Century Gothic"/>
          <w:sz w:val="20"/>
          <w:szCs w:val="20"/>
          <w:shd w:val="clear" w:color="auto" w:fill="FFFFFF" w:themeFill="background1"/>
        </w:rPr>
      </w:pPr>
      <w:r w:rsidRPr="00A40907">
        <w:rPr>
          <w:rFonts w:ascii="Century Gothic" w:hAnsi="Century Gothic"/>
          <w:sz w:val="20"/>
          <w:szCs w:val="20"/>
        </w:rPr>
        <w:t xml:space="preserve">Las presentes condiciones generales regulan el uso del/los servicio/s asociados a la </w:t>
      </w:r>
      <w:r w:rsidR="007C6AFB" w:rsidRPr="000700D1">
        <w:rPr>
          <w:rFonts w:ascii="Century Gothic" w:hAnsi="Century Gothic"/>
          <w:sz w:val="20"/>
          <w:szCs w:val="20"/>
          <w:shd w:val="clear" w:color="auto" w:fill="FFFFFF" w:themeFill="background1"/>
        </w:rPr>
        <w:t xml:space="preserve">la Plataforma Web </w:t>
      </w:r>
      <w:hyperlink r:id="rId8" w:tgtFrame="_blank" w:history="1">
        <w:r w:rsidR="007C6AFB" w:rsidRPr="000700D1">
          <w:rPr>
            <w:rStyle w:val="Hipervnculo"/>
            <w:rFonts w:ascii="Century Gothic" w:hAnsi="Century Gothic" w:cs="Open Sans"/>
            <w:color w:val="1368AD"/>
            <w:sz w:val="21"/>
            <w:szCs w:val="21"/>
            <w:shd w:val="clear" w:color="auto" w:fill="FFFFFF"/>
          </w:rPr>
          <w:t>https://www.urbanismosantacruz.</w:t>
        </w:r>
        <w:r w:rsidR="007C6AFB" w:rsidRPr="000700D1">
          <w:rPr>
            <w:rStyle w:val="Hipervnculo"/>
            <w:rFonts w:ascii="Century Gothic" w:hAnsi="Century Gothic" w:cs="Open Sans"/>
            <w:color w:val="1368AD"/>
            <w:sz w:val="20"/>
            <w:szCs w:val="20"/>
            <w:shd w:val="clear" w:color="auto" w:fill="FFFFFF"/>
          </w:rPr>
          <w:t>es</w:t>
        </w:r>
        <w:r w:rsidR="007C6AFB" w:rsidRPr="000700D1">
          <w:rPr>
            <w:rStyle w:val="Hipervnculo"/>
            <w:rFonts w:ascii="Century Gothic" w:hAnsi="Century Gothic" w:cs="Open Sans"/>
            <w:color w:val="1368AD"/>
            <w:sz w:val="21"/>
            <w:szCs w:val="21"/>
            <w:shd w:val="clear" w:color="auto" w:fill="FFFFFF"/>
          </w:rPr>
          <w:t>/es</w:t>
        </w:r>
      </w:hyperlink>
      <w:r w:rsidR="007C6AFB" w:rsidRPr="000700D1">
        <w:t xml:space="preserve"> </w:t>
      </w:r>
      <w:r w:rsidR="007C6AFB" w:rsidRPr="000700D1">
        <w:rPr>
          <w:rFonts w:ascii="Century Gothic" w:hAnsi="Century Gothic"/>
          <w:sz w:val="20"/>
          <w:szCs w:val="20"/>
          <w:shd w:val="clear" w:color="auto" w:fill="FFFFFF" w:themeFill="background1"/>
        </w:rPr>
        <w:t xml:space="preserve">(en adelante, </w:t>
      </w:r>
      <w:r w:rsidR="007C6AFB" w:rsidRPr="000700D1">
        <w:rPr>
          <w:rFonts w:ascii="Century Gothic" w:hAnsi="Century Gothic"/>
          <w:i/>
          <w:sz w:val="20"/>
          <w:szCs w:val="20"/>
          <w:shd w:val="clear" w:color="auto" w:fill="FFFFFF" w:themeFill="background1"/>
        </w:rPr>
        <w:t>“</w:t>
      </w:r>
      <w:r w:rsidR="007C6AFB" w:rsidRPr="000700D1">
        <w:rPr>
          <w:rFonts w:ascii="Century Gothic" w:hAnsi="Century Gothic"/>
          <w:b/>
          <w:i/>
          <w:sz w:val="20"/>
          <w:szCs w:val="20"/>
          <w:shd w:val="clear" w:color="auto" w:fill="FFFFFF" w:themeFill="background1"/>
        </w:rPr>
        <w:t>la Plataforma</w:t>
      </w:r>
      <w:r w:rsidR="007C6AFB" w:rsidRPr="000700D1">
        <w:rPr>
          <w:rFonts w:ascii="Century Gothic" w:hAnsi="Century Gothic"/>
          <w:i/>
          <w:sz w:val="20"/>
          <w:szCs w:val="20"/>
          <w:shd w:val="clear" w:color="auto" w:fill="FFFFFF" w:themeFill="background1"/>
        </w:rPr>
        <w:t>”</w:t>
      </w:r>
      <w:r w:rsidR="007C6AFB" w:rsidRPr="000700D1">
        <w:rPr>
          <w:rFonts w:ascii="Century Gothic" w:hAnsi="Century Gothic"/>
          <w:sz w:val="20"/>
          <w:szCs w:val="20"/>
          <w:shd w:val="clear" w:color="auto" w:fill="FFFFFF" w:themeFill="background1"/>
        </w:rPr>
        <w:t xml:space="preserve">), que está bajo la titularidad del Organismo Autónomo de la Gerencia Municipal de Urbanismo del Ayuntamiento de Santa Cruz de Tenerife (en lo que sigue, GMUSC), con CIF P8803804G, sita en Avda. Tres de </w:t>
      </w:r>
      <w:proofErr w:type="gramStart"/>
      <w:r w:rsidR="007C6AFB" w:rsidRPr="000700D1">
        <w:rPr>
          <w:rFonts w:ascii="Century Gothic" w:hAnsi="Century Gothic"/>
          <w:sz w:val="20"/>
          <w:szCs w:val="20"/>
          <w:shd w:val="clear" w:color="auto" w:fill="FFFFFF" w:themeFill="background1"/>
        </w:rPr>
        <w:t>Mayo</w:t>
      </w:r>
      <w:proofErr w:type="gramEnd"/>
      <w:r w:rsidR="007C6AFB" w:rsidRPr="000700D1">
        <w:rPr>
          <w:rFonts w:ascii="Century Gothic" w:hAnsi="Century Gothic"/>
          <w:sz w:val="20"/>
          <w:szCs w:val="20"/>
          <w:shd w:val="clear" w:color="auto" w:fill="FFFFFF" w:themeFill="background1"/>
        </w:rPr>
        <w:t>, 40 Planta E. 38005, Santa Cruz de Tenerife</w:t>
      </w:r>
      <w:r w:rsidR="007C6AFB">
        <w:rPr>
          <w:rFonts w:ascii="Century Gothic" w:hAnsi="Century Gothic"/>
          <w:sz w:val="20"/>
          <w:szCs w:val="20"/>
          <w:shd w:val="clear" w:color="auto" w:fill="FFFFFF" w:themeFill="background1"/>
        </w:rPr>
        <w:t>.</w:t>
      </w:r>
    </w:p>
    <w:p w14:paraId="4D170B0F" w14:textId="77777777" w:rsidR="007C6AFB" w:rsidRPr="000D1DE6" w:rsidRDefault="007C6AFB" w:rsidP="00D301B1">
      <w:pPr>
        <w:jc w:val="both"/>
        <w:rPr>
          <w:rFonts w:ascii="Century Gothic" w:hAnsi="Century Gothic"/>
          <w:b/>
          <w:bCs/>
          <w:szCs w:val="20"/>
        </w:rPr>
      </w:pPr>
    </w:p>
    <w:p w14:paraId="3AA2A147" w14:textId="77777777" w:rsidR="00D301B1" w:rsidRPr="00FD7A52" w:rsidRDefault="00D301B1" w:rsidP="00FD7A52">
      <w:pPr>
        <w:pStyle w:val="Ttulo2"/>
        <w:rPr>
          <w:rFonts w:ascii="Century Gothic" w:hAnsi="Century Gothic"/>
          <w:b/>
          <w:bCs/>
          <w:color w:val="auto"/>
          <w:sz w:val="20"/>
          <w:szCs w:val="20"/>
        </w:rPr>
      </w:pPr>
      <w:r w:rsidRPr="00FD7A52">
        <w:rPr>
          <w:rFonts w:ascii="Century Gothic" w:hAnsi="Century Gothic"/>
          <w:b/>
          <w:bCs/>
          <w:color w:val="auto"/>
          <w:sz w:val="20"/>
          <w:szCs w:val="20"/>
        </w:rPr>
        <w:t>1.1. Usuarios de la Plataforma</w:t>
      </w:r>
    </w:p>
    <w:p w14:paraId="0C11EDBF" w14:textId="51EADC4B" w:rsidR="00D301B1" w:rsidRPr="00A40907" w:rsidRDefault="00D301B1" w:rsidP="00A40907">
      <w:pPr>
        <w:spacing w:before="240"/>
        <w:jc w:val="both"/>
        <w:rPr>
          <w:rFonts w:ascii="Century Gothic" w:hAnsi="Century Gothic"/>
          <w:sz w:val="20"/>
          <w:szCs w:val="20"/>
        </w:rPr>
      </w:pPr>
      <w:r w:rsidRPr="00A40907">
        <w:rPr>
          <w:rFonts w:ascii="Century Gothic" w:hAnsi="Century Gothic"/>
          <w:sz w:val="20"/>
          <w:szCs w:val="20"/>
        </w:rPr>
        <w:t xml:space="preserve">La navegación y la utilización de la Plataforma le atribuye la condición de usuario </w:t>
      </w:r>
      <w:proofErr w:type="gramStart"/>
      <w:r w:rsidRPr="00A40907">
        <w:rPr>
          <w:rFonts w:ascii="Century Gothic" w:hAnsi="Century Gothic"/>
          <w:sz w:val="20"/>
          <w:szCs w:val="20"/>
        </w:rPr>
        <w:t>del mismo</w:t>
      </w:r>
      <w:proofErr w:type="gramEnd"/>
      <w:r w:rsidRPr="00A40907">
        <w:rPr>
          <w:rFonts w:ascii="Century Gothic" w:hAnsi="Century Gothic"/>
          <w:sz w:val="20"/>
          <w:szCs w:val="20"/>
        </w:rPr>
        <w:t xml:space="preserve"> e implica su aceptación plena, y sin reservas, de todas y cada una de las disposiciones incluidas en estas Condiciones Generales de Uso, según la versión publicada por </w:t>
      </w:r>
      <w:r w:rsidR="007C6AFB">
        <w:rPr>
          <w:rFonts w:ascii="Century Gothic" w:hAnsi="Century Gothic"/>
          <w:sz w:val="20"/>
          <w:szCs w:val="20"/>
        </w:rPr>
        <w:t>la GMUSC</w:t>
      </w:r>
      <w:r w:rsidRPr="00A40907">
        <w:rPr>
          <w:rFonts w:ascii="Century Gothic" w:hAnsi="Century Gothic"/>
          <w:sz w:val="20"/>
          <w:szCs w:val="20"/>
        </w:rPr>
        <w:t xml:space="preserve"> en el momento en que el usuario acceda a la Plataforma. </w:t>
      </w:r>
    </w:p>
    <w:p w14:paraId="26DA80C5" w14:textId="085181CF"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 xml:space="preserve">En todo caso, los usuarios de la Plataforma, registrados o no, deben contar con, al menos (18) </w:t>
      </w:r>
      <w:proofErr w:type="gramStart"/>
      <w:r w:rsidRPr="00A40907">
        <w:rPr>
          <w:rFonts w:ascii="Century Gothic" w:hAnsi="Century Gothic"/>
          <w:sz w:val="20"/>
          <w:szCs w:val="20"/>
        </w:rPr>
        <w:t>años de edad</w:t>
      </w:r>
      <w:proofErr w:type="gramEnd"/>
      <w:r w:rsidRPr="00A40907">
        <w:rPr>
          <w:rFonts w:ascii="Century Gothic" w:hAnsi="Century Gothic"/>
          <w:sz w:val="20"/>
          <w:szCs w:val="20"/>
        </w:rPr>
        <w:t xml:space="preserve"> quedando prohibida su utilización por otros usuarios menores de esa edad, por lo que Ud. asume de forma responsable el cumplimiento de esta condición, declarando contar con la edad mínima para acceder y usar la Plataforma. </w:t>
      </w:r>
      <w:r w:rsidR="007C6AFB">
        <w:rPr>
          <w:rFonts w:ascii="Century Gothic" w:hAnsi="Century Gothic"/>
          <w:sz w:val="20"/>
          <w:szCs w:val="20"/>
        </w:rPr>
        <w:t>La GMUSC</w:t>
      </w:r>
      <w:r w:rsidRPr="00A40907">
        <w:rPr>
          <w:rFonts w:ascii="Century Gothic" w:hAnsi="Century Gothic"/>
          <w:sz w:val="20"/>
          <w:szCs w:val="20"/>
        </w:rPr>
        <w:t xml:space="preserve"> podrá, en cualquier momento, solicitar cuanta documentación acreditativa resulte necesaria al objeto de comprobar el debido cumplimiento de esta condición. </w:t>
      </w:r>
    </w:p>
    <w:p w14:paraId="278ACAE0" w14:textId="51EF034B" w:rsidR="00D301B1" w:rsidRPr="00A40907" w:rsidRDefault="007C6AFB" w:rsidP="00D301B1">
      <w:pPr>
        <w:jc w:val="both"/>
        <w:rPr>
          <w:rFonts w:ascii="Century Gothic" w:hAnsi="Century Gothic"/>
          <w:sz w:val="20"/>
          <w:szCs w:val="20"/>
        </w:rPr>
      </w:pPr>
      <w:r>
        <w:rPr>
          <w:rFonts w:ascii="Century Gothic" w:hAnsi="Century Gothic"/>
          <w:sz w:val="20"/>
          <w:szCs w:val="20"/>
        </w:rPr>
        <w:t>La GMUSC</w:t>
      </w:r>
      <w:r w:rsidR="00D301B1" w:rsidRPr="00A40907">
        <w:rPr>
          <w:rFonts w:ascii="Century Gothic" w:hAnsi="Century Gothic"/>
          <w:sz w:val="20"/>
          <w:szCs w:val="20"/>
        </w:rPr>
        <w:t>, en caso de vulneración por los usuarios de los términos y políticas a la que la Plataforma se sujeta, podrá impedir el acceso a ésta al usuario, así como suspender los servicios que se vinieran prestando o, en caso de existir, desactivar cuentas de usuario, sin que ello determine derecho a devolución o indemnización dineraria alguna para los mismos.</w:t>
      </w:r>
    </w:p>
    <w:p w14:paraId="1295CDE4" w14:textId="77777777" w:rsidR="00D301B1" w:rsidRPr="00A40907" w:rsidRDefault="00D301B1" w:rsidP="00D301B1">
      <w:pPr>
        <w:jc w:val="both"/>
        <w:rPr>
          <w:rFonts w:ascii="Century Gothic" w:hAnsi="Century Gothic"/>
          <w:sz w:val="20"/>
          <w:szCs w:val="20"/>
        </w:rPr>
      </w:pPr>
    </w:p>
    <w:p w14:paraId="1808677E" w14:textId="77777777" w:rsidR="00D301B1" w:rsidRPr="00FD7A52" w:rsidRDefault="00D301B1" w:rsidP="00FD7A52">
      <w:pPr>
        <w:pStyle w:val="Ttulo2"/>
        <w:rPr>
          <w:rFonts w:ascii="Century Gothic" w:hAnsi="Century Gothic"/>
          <w:b/>
          <w:bCs/>
          <w:color w:val="auto"/>
          <w:sz w:val="20"/>
          <w:szCs w:val="20"/>
        </w:rPr>
      </w:pPr>
      <w:r w:rsidRPr="00FD7A52">
        <w:rPr>
          <w:rFonts w:ascii="Century Gothic" w:hAnsi="Century Gothic"/>
          <w:b/>
          <w:bCs/>
          <w:color w:val="auto"/>
          <w:sz w:val="20"/>
          <w:szCs w:val="20"/>
        </w:rPr>
        <w:t>1.2. Modificación de condiciones</w:t>
      </w:r>
    </w:p>
    <w:p w14:paraId="15770114" w14:textId="381695B5" w:rsidR="00D301B1" w:rsidRPr="00A40907" w:rsidRDefault="00D301B1" w:rsidP="00315DC6">
      <w:pPr>
        <w:spacing w:before="240"/>
        <w:jc w:val="both"/>
        <w:rPr>
          <w:rFonts w:ascii="Century Gothic" w:hAnsi="Century Gothic"/>
          <w:sz w:val="20"/>
          <w:szCs w:val="20"/>
        </w:rPr>
      </w:pPr>
      <w:r w:rsidRPr="00A40907">
        <w:rPr>
          <w:rFonts w:ascii="Century Gothic" w:hAnsi="Century Gothic"/>
          <w:sz w:val="20"/>
          <w:szCs w:val="20"/>
        </w:rPr>
        <w:t xml:space="preserve">Le recomendamos, por tanto, al usuario que, cada vez que acceda a la Plataforma, lea atentamente estas condiciones de uso, ya que éstas pueden experimentar modificaciones por motivos legales, técnicos, corporativos o derivados de procesos de autorregulación, propios, o por adhesión voluntaria </w:t>
      </w:r>
      <w:r w:rsidR="007C6AFB">
        <w:rPr>
          <w:rFonts w:ascii="Century Gothic" w:hAnsi="Century Gothic"/>
          <w:sz w:val="20"/>
          <w:szCs w:val="20"/>
        </w:rPr>
        <w:t>de la GMUSC</w:t>
      </w:r>
      <w:r w:rsidRPr="00A40907">
        <w:rPr>
          <w:rFonts w:ascii="Century Gothic" w:hAnsi="Century Gothic"/>
          <w:sz w:val="20"/>
          <w:szCs w:val="20"/>
        </w:rPr>
        <w:t xml:space="preserve"> a códigos de conducta existentes de interés para su actividad y la mejor protección de los derechos de sus usuarios. Siempre que sea posible, </w:t>
      </w:r>
      <w:r w:rsidR="007C6AFB">
        <w:rPr>
          <w:rFonts w:ascii="Century Gothic" w:hAnsi="Century Gothic"/>
          <w:sz w:val="20"/>
          <w:szCs w:val="20"/>
        </w:rPr>
        <w:t>la GMUSC</w:t>
      </w:r>
      <w:r w:rsidRPr="00A40907">
        <w:rPr>
          <w:rFonts w:ascii="Century Gothic" w:hAnsi="Century Gothic"/>
          <w:sz w:val="20"/>
          <w:szCs w:val="20"/>
        </w:rPr>
        <w:t xml:space="preserve"> publicitará a través de la Plataforma, con antelación a su entrada en vigor, cualquier modificación relevante de estas condiciones para los derechos e intereses de los usuarios de la Plataforma. Si Ud. no estuviera de acuerdo, podrá darse de baja en el/los servicio/s de que se trate.</w:t>
      </w:r>
    </w:p>
    <w:p w14:paraId="11710781" w14:textId="77777777" w:rsidR="00D301B1" w:rsidRPr="000D1DE6" w:rsidRDefault="00D301B1" w:rsidP="00D301B1">
      <w:pPr>
        <w:jc w:val="both"/>
        <w:rPr>
          <w:rFonts w:ascii="Century Gothic" w:hAnsi="Century Gothic"/>
          <w:szCs w:val="20"/>
        </w:rPr>
      </w:pPr>
    </w:p>
    <w:p w14:paraId="38398BEC" w14:textId="77777777" w:rsidR="00D301B1" w:rsidRPr="00FD7A52" w:rsidRDefault="00D301B1" w:rsidP="00FD7A52">
      <w:pPr>
        <w:pStyle w:val="Ttulo2"/>
        <w:rPr>
          <w:rFonts w:ascii="Century Gothic" w:hAnsi="Century Gothic"/>
          <w:b/>
          <w:bCs/>
          <w:color w:val="auto"/>
          <w:sz w:val="20"/>
          <w:szCs w:val="20"/>
        </w:rPr>
      </w:pPr>
      <w:r w:rsidRPr="00FD7A52">
        <w:rPr>
          <w:rFonts w:ascii="Century Gothic" w:hAnsi="Century Gothic"/>
          <w:b/>
          <w:bCs/>
          <w:color w:val="auto"/>
          <w:sz w:val="20"/>
          <w:szCs w:val="20"/>
        </w:rPr>
        <w:t>1.3. Validez</w:t>
      </w:r>
    </w:p>
    <w:p w14:paraId="12B9AF15" w14:textId="77777777" w:rsidR="00D301B1" w:rsidRPr="00A40907" w:rsidRDefault="00D301B1" w:rsidP="00315DC6">
      <w:pPr>
        <w:spacing w:before="240"/>
        <w:jc w:val="both"/>
        <w:rPr>
          <w:rFonts w:ascii="Century Gothic" w:hAnsi="Century Gothic"/>
          <w:sz w:val="20"/>
          <w:szCs w:val="20"/>
        </w:rPr>
      </w:pPr>
      <w:r w:rsidRPr="00A40907">
        <w:rPr>
          <w:rFonts w:ascii="Century Gothic" w:hAnsi="Century Gothic"/>
          <w:sz w:val="20"/>
          <w:szCs w:val="20"/>
        </w:rPr>
        <w:t xml:space="preserve">La declaración de cualquiera de las condiciones de uso como nula, inválida o ineficaz, no afectará a la validez o eficacia de las restantes, que seguirán siendo vinculantes entre las partes. Asimismo, la renuncia por cualquiera de las partes a exigir, en un </w:t>
      </w:r>
      <w:r w:rsidRPr="00A40907">
        <w:rPr>
          <w:rFonts w:ascii="Century Gothic" w:hAnsi="Century Gothic"/>
          <w:sz w:val="20"/>
          <w:szCs w:val="20"/>
        </w:rPr>
        <w:lastRenderedPageBreak/>
        <w:t xml:space="preserve">momento determinado, el cumplimiento de alguna de estas </w:t>
      </w:r>
      <w:proofErr w:type="gramStart"/>
      <w:r w:rsidRPr="00A40907">
        <w:rPr>
          <w:rFonts w:ascii="Century Gothic" w:hAnsi="Century Gothic"/>
          <w:sz w:val="20"/>
          <w:szCs w:val="20"/>
        </w:rPr>
        <w:t>condiciones,</w:t>
      </w:r>
      <w:proofErr w:type="gramEnd"/>
      <w:r w:rsidRPr="00A40907">
        <w:rPr>
          <w:rFonts w:ascii="Century Gothic" w:hAnsi="Century Gothic"/>
          <w:sz w:val="20"/>
          <w:szCs w:val="20"/>
        </w:rPr>
        <w:t xml:space="preserve"> tampoco implicará una renuncia con carácter general al cumplimiento de cualquier otra condición o condiciones impuestas, ni generará un derecho adquirido para la otra parte.</w:t>
      </w:r>
    </w:p>
    <w:p w14:paraId="787E8401" w14:textId="77777777" w:rsidR="00D301B1" w:rsidRPr="000D1DE6" w:rsidRDefault="00D301B1" w:rsidP="00D301B1">
      <w:pPr>
        <w:jc w:val="both"/>
        <w:rPr>
          <w:rFonts w:ascii="Century Gothic" w:hAnsi="Century Gothic"/>
          <w:szCs w:val="20"/>
        </w:rPr>
      </w:pPr>
    </w:p>
    <w:p w14:paraId="289B103A" w14:textId="77777777" w:rsidR="00D301B1" w:rsidRPr="00FD7A52" w:rsidRDefault="00D301B1" w:rsidP="00FD7A52">
      <w:pPr>
        <w:pStyle w:val="Ttulo2"/>
        <w:rPr>
          <w:rFonts w:ascii="Century Gothic" w:hAnsi="Century Gothic"/>
          <w:b/>
          <w:bCs/>
          <w:color w:val="auto"/>
          <w:sz w:val="20"/>
          <w:szCs w:val="20"/>
        </w:rPr>
      </w:pPr>
      <w:r w:rsidRPr="00FD7A52">
        <w:rPr>
          <w:rFonts w:ascii="Century Gothic" w:hAnsi="Century Gothic"/>
          <w:b/>
          <w:bCs/>
          <w:color w:val="auto"/>
          <w:sz w:val="20"/>
          <w:szCs w:val="20"/>
        </w:rPr>
        <w:t>1.4. Duración</w:t>
      </w:r>
    </w:p>
    <w:p w14:paraId="5FCA5045" w14:textId="77777777" w:rsidR="00D301B1" w:rsidRPr="00A40907" w:rsidRDefault="00D301B1" w:rsidP="00315DC6">
      <w:pPr>
        <w:spacing w:before="240"/>
        <w:jc w:val="both"/>
        <w:rPr>
          <w:rFonts w:ascii="Century Gothic" w:hAnsi="Century Gothic"/>
          <w:sz w:val="20"/>
          <w:szCs w:val="20"/>
        </w:rPr>
      </w:pPr>
      <w:r w:rsidRPr="00A40907">
        <w:rPr>
          <w:rFonts w:ascii="Century Gothic" w:hAnsi="Century Gothic"/>
          <w:sz w:val="20"/>
          <w:szCs w:val="20"/>
        </w:rPr>
        <w:t>El acceso a los contenidos de la Plataforma tiene, en principio, una duración indefinida.</w:t>
      </w:r>
    </w:p>
    <w:p w14:paraId="6F7640AE" w14:textId="3D151F3E" w:rsidR="00D301B1" w:rsidRDefault="007C6AFB" w:rsidP="00D301B1">
      <w:pPr>
        <w:jc w:val="both"/>
        <w:rPr>
          <w:rFonts w:ascii="Century Gothic" w:hAnsi="Century Gothic"/>
          <w:sz w:val="20"/>
          <w:szCs w:val="20"/>
        </w:rPr>
      </w:pPr>
      <w:r>
        <w:rPr>
          <w:rFonts w:ascii="Century Gothic" w:hAnsi="Century Gothic"/>
          <w:sz w:val="20"/>
          <w:szCs w:val="20"/>
        </w:rPr>
        <w:t>La GMUSC</w:t>
      </w:r>
      <w:r w:rsidR="00D301B1" w:rsidRPr="00A40907">
        <w:rPr>
          <w:rFonts w:ascii="Century Gothic" w:hAnsi="Century Gothic"/>
          <w:sz w:val="20"/>
          <w:szCs w:val="20"/>
        </w:rPr>
        <w:t xml:space="preserve"> está autorizad</w:t>
      </w:r>
      <w:r>
        <w:rPr>
          <w:rFonts w:ascii="Century Gothic" w:hAnsi="Century Gothic"/>
          <w:sz w:val="20"/>
          <w:szCs w:val="20"/>
        </w:rPr>
        <w:t>a</w:t>
      </w:r>
      <w:r w:rsidR="00D301B1" w:rsidRPr="00A40907">
        <w:rPr>
          <w:rFonts w:ascii="Century Gothic" w:hAnsi="Century Gothic"/>
          <w:sz w:val="20"/>
          <w:szCs w:val="20"/>
        </w:rPr>
        <w:t xml:space="preserve"> para dar por terminada o suspender la prestación de los servicios o el desarrollo de actuaciones a través de la Plataforma en cualquier momento, si bien, con pleno respeto de la normativa aplicable en estos casos. Cuando ello sea razonablemente posible, </w:t>
      </w:r>
      <w:r>
        <w:rPr>
          <w:rFonts w:ascii="Century Gothic" w:hAnsi="Century Gothic"/>
          <w:sz w:val="20"/>
          <w:szCs w:val="20"/>
        </w:rPr>
        <w:t>la GMUSC</w:t>
      </w:r>
      <w:r w:rsidR="00D301B1" w:rsidRPr="00A40907">
        <w:rPr>
          <w:rFonts w:ascii="Century Gothic" w:hAnsi="Century Gothic"/>
          <w:sz w:val="20"/>
          <w:szCs w:val="20"/>
        </w:rPr>
        <w:t xml:space="preserve">, advertirá previamente a través de la Plataforma de la terminación o de la suspensión en la prestación de los servicios dispuestos a través de </w:t>
      </w:r>
      <w:proofErr w:type="gramStart"/>
      <w:r w:rsidR="00D301B1" w:rsidRPr="00A40907">
        <w:rPr>
          <w:rFonts w:ascii="Century Gothic" w:hAnsi="Century Gothic"/>
          <w:sz w:val="20"/>
          <w:szCs w:val="20"/>
        </w:rPr>
        <w:t>la misma</w:t>
      </w:r>
      <w:proofErr w:type="gramEnd"/>
      <w:r w:rsidR="00D301B1" w:rsidRPr="00A40907">
        <w:rPr>
          <w:rFonts w:ascii="Century Gothic" w:hAnsi="Century Gothic"/>
          <w:sz w:val="20"/>
          <w:szCs w:val="20"/>
        </w:rPr>
        <w:t>.</w:t>
      </w:r>
    </w:p>
    <w:p w14:paraId="2AF5A601" w14:textId="77777777" w:rsidR="002C3D54" w:rsidRPr="00A40907" w:rsidRDefault="002C3D54" w:rsidP="00D301B1">
      <w:pPr>
        <w:jc w:val="both"/>
        <w:rPr>
          <w:rFonts w:ascii="Century Gothic" w:hAnsi="Century Gothic"/>
          <w:sz w:val="20"/>
          <w:szCs w:val="20"/>
        </w:rPr>
      </w:pPr>
    </w:p>
    <w:p w14:paraId="269C3658" w14:textId="77777777" w:rsidR="00D301B1" w:rsidRPr="000D1DE6" w:rsidRDefault="00D301B1" w:rsidP="00D301B1">
      <w:pPr>
        <w:jc w:val="both"/>
        <w:rPr>
          <w:rFonts w:ascii="Century Gothic" w:hAnsi="Century Gothic"/>
          <w:szCs w:val="20"/>
        </w:rPr>
      </w:pPr>
    </w:p>
    <w:p w14:paraId="51DD8D6F" w14:textId="77777777" w:rsidR="00D301B1" w:rsidRPr="00FD7A52" w:rsidRDefault="00D301B1" w:rsidP="00FD7A52">
      <w:pPr>
        <w:pStyle w:val="Ttulo1"/>
        <w:numPr>
          <w:ilvl w:val="0"/>
          <w:numId w:val="27"/>
        </w:numPr>
        <w:ind w:left="0" w:firstLine="0"/>
        <w:jc w:val="both"/>
        <w:rPr>
          <w:rFonts w:ascii="Century Gothic" w:hAnsi="Century Gothic"/>
          <w:b/>
          <w:bCs/>
          <w:color w:val="auto"/>
          <w:sz w:val="24"/>
          <w:szCs w:val="24"/>
          <w:shd w:val="clear" w:color="auto" w:fill="FFFFFF" w:themeFill="background1"/>
        </w:rPr>
      </w:pPr>
      <w:r w:rsidRPr="00FD7A52">
        <w:rPr>
          <w:rFonts w:ascii="Century Gothic" w:hAnsi="Century Gothic"/>
          <w:b/>
          <w:bCs/>
          <w:color w:val="auto"/>
          <w:sz w:val="24"/>
          <w:szCs w:val="24"/>
          <w:shd w:val="clear" w:color="auto" w:fill="FFFFFF" w:themeFill="background1"/>
        </w:rPr>
        <w:t>CONDICIONES GENERALES DE ACCESO Y DE UTILIZACIÓN DE LA PLATAFORMA.</w:t>
      </w:r>
    </w:p>
    <w:p w14:paraId="3B87AF65" w14:textId="453581BE" w:rsidR="00D301B1" w:rsidRPr="00A40907" w:rsidRDefault="00D301B1" w:rsidP="00315DC6">
      <w:pPr>
        <w:spacing w:before="240"/>
        <w:jc w:val="both"/>
        <w:rPr>
          <w:rFonts w:ascii="Century Gothic" w:hAnsi="Century Gothic"/>
          <w:sz w:val="20"/>
          <w:szCs w:val="20"/>
        </w:rPr>
      </w:pPr>
      <w:r w:rsidRPr="00A40907">
        <w:rPr>
          <w:rFonts w:ascii="Century Gothic" w:hAnsi="Century Gothic"/>
          <w:sz w:val="20"/>
          <w:szCs w:val="20"/>
        </w:rPr>
        <w:t xml:space="preserve">A través de la Plataforma, </w:t>
      </w:r>
      <w:r w:rsidR="007C6AFB">
        <w:rPr>
          <w:rFonts w:ascii="Century Gothic" w:hAnsi="Century Gothic"/>
          <w:sz w:val="20"/>
          <w:szCs w:val="20"/>
        </w:rPr>
        <w:t>la GMUSC</w:t>
      </w:r>
      <w:r w:rsidRPr="00A40907">
        <w:rPr>
          <w:rFonts w:ascii="Century Gothic" w:hAnsi="Century Gothic"/>
          <w:sz w:val="20"/>
          <w:szCs w:val="20"/>
        </w:rPr>
        <w:t xml:space="preserve"> facilita a los usuarios la información, solicitud, acceso y/o utilización de los servicios o contenidos (en lo que sigue, el «Servicio» o los «Servicios»), desarrollados o puestos a disposición por </w:t>
      </w:r>
      <w:r w:rsidR="007C6AFB">
        <w:rPr>
          <w:rFonts w:ascii="Century Gothic" w:hAnsi="Century Gothic"/>
          <w:sz w:val="20"/>
          <w:szCs w:val="20"/>
        </w:rPr>
        <w:t>la GMUSC</w:t>
      </w:r>
      <w:r w:rsidRPr="00A40907">
        <w:rPr>
          <w:rFonts w:ascii="Century Gothic" w:hAnsi="Century Gothic"/>
          <w:sz w:val="20"/>
          <w:szCs w:val="20"/>
        </w:rPr>
        <w:t xml:space="preserve"> en los términos y condiciones previstas para cada caso. </w:t>
      </w:r>
    </w:p>
    <w:p w14:paraId="5F6087E3" w14:textId="77777777" w:rsidR="00D301B1" w:rsidRPr="000D1DE6" w:rsidRDefault="00D301B1" w:rsidP="00D301B1">
      <w:pPr>
        <w:jc w:val="both"/>
        <w:rPr>
          <w:rFonts w:ascii="Century Gothic" w:hAnsi="Century Gothic"/>
          <w:szCs w:val="20"/>
        </w:rPr>
      </w:pPr>
    </w:p>
    <w:p w14:paraId="1549F346" w14:textId="77777777" w:rsidR="00D301B1" w:rsidRPr="003B48CB" w:rsidRDefault="00D301B1" w:rsidP="00FD7A52">
      <w:pPr>
        <w:pStyle w:val="Ttulo2"/>
        <w:rPr>
          <w:rFonts w:ascii="Century Gothic" w:hAnsi="Century Gothic"/>
          <w:b/>
          <w:bCs/>
          <w:i/>
          <w:iCs/>
          <w:szCs w:val="20"/>
        </w:rPr>
      </w:pPr>
      <w:r w:rsidRPr="00FD7A52">
        <w:rPr>
          <w:rFonts w:ascii="Century Gothic" w:hAnsi="Century Gothic"/>
          <w:b/>
          <w:bCs/>
          <w:color w:val="auto"/>
          <w:sz w:val="20"/>
          <w:szCs w:val="20"/>
        </w:rPr>
        <w:t>2.1. Carácter gratuito del acceso y utilización de la Plataforma.</w:t>
      </w:r>
    </w:p>
    <w:p w14:paraId="510675CF" w14:textId="32DDF479" w:rsidR="00D301B1" w:rsidRPr="00A40907" w:rsidRDefault="00D301B1" w:rsidP="00315DC6">
      <w:pPr>
        <w:spacing w:before="240"/>
        <w:jc w:val="both"/>
        <w:rPr>
          <w:rFonts w:ascii="Century Gothic" w:hAnsi="Century Gothic"/>
          <w:sz w:val="20"/>
          <w:szCs w:val="20"/>
        </w:rPr>
      </w:pPr>
      <w:r w:rsidRPr="00A40907">
        <w:rPr>
          <w:rFonts w:ascii="Century Gothic" w:hAnsi="Century Gothic"/>
          <w:sz w:val="20"/>
          <w:szCs w:val="20"/>
        </w:rPr>
        <w:t xml:space="preserve">El acceso y/o navegación a través la Plataforma por los usuarios tiene carácter gratuito, lo que se entiende sin perjuicio del carácter remunerado de los servicios que se pudieran disponer a través de la Plataforma en los términos y condiciones en que así se establezcan por </w:t>
      </w:r>
      <w:r w:rsidR="007C6AFB">
        <w:rPr>
          <w:rFonts w:ascii="Century Gothic" w:hAnsi="Century Gothic"/>
          <w:sz w:val="20"/>
          <w:szCs w:val="20"/>
        </w:rPr>
        <w:t>la GMUSC</w:t>
      </w:r>
      <w:r w:rsidRPr="00A40907">
        <w:rPr>
          <w:rFonts w:ascii="Century Gothic" w:hAnsi="Century Gothic"/>
          <w:sz w:val="20"/>
          <w:szCs w:val="20"/>
        </w:rPr>
        <w:t>.</w:t>
      </w:r>
    </w:p>
    <w:p w14:paraId="7FE25492" w14:textId="77777777" w:rsidR="00D301B1" w:rsidRPr="000D1DE6" w:rsidRDefault="00D301B1" w:rsidP="00D301B1">
      <w:pPr>
        <w:jc w:val="both"/>
        <w:rPr>
          <w:rFonts w:ascii="Century Gothic" w:hAnsi="Century Gothic"/>
          <w:szCs w:val="20"/>
        </w:rPr>
      </w:pPr>
    </w:p>
    <w:p w14:paraId="28D36518" w14:textId="77777777" w:rsidR="00D301B1" w:rsidRPr="00FD7A52" w:rsidRDefault="00D301B1" w:rsidP="00FD7A52">
      <w:pPr>
        <w:pStyle w:val="Ttulo2"/>
        <w:rPr>
          <w:rFonts w:ascii="Century Gothic" w:hAnsi="Century Gothic"/>
          <w:b/>
          <w:bCs/>
          <w:color w:val="auto"/>
          <w:sz w:val="20"/>
          <w:szCs w:val="20"/>
        </w:rPr>
      </w:pPr>
      <w:r w:rsidRPr="00FD7A52">
        <w:rPr>
          <w:rFonts w:ascii="Century Gothic" w:hAnsi="Century Gothic"/>
          <w:b/>
          <w:bCs/>
          <w:color w:val="auto"/>
          <w:sz w:val="20"/>
          <w:szCs w:val="20"/>
        </w:rPr>
        <w:t>2.2. Navegación, registro y formularios de datos</w:t>
      </w:r>
    </w:p>
    <w:p w14:paraId="50DA0D87" w14:textId="7FAF7342" w:rsidR="00D301B1" w:rsidRPr="00A40907" w:rsidRDefault="00D301B1" w:rsidP="00315DC6">
      <w:pPr>
        <w:spacing w:before="240"/>
        <w:jc w:val="both"/>
        <w:rPr>
          <w:rFonts w:ascii="Century Gothic" w:hAnsi="Century Gothic"/>
          <w:sz w:val="20"/>
          <w:szCs w:val="20"/>
        </w:rPr>
      </w:pPr>
      <w:r w:rsidRPr="00A40907">
        <w:rPr>
          <w:rFonts w:ascii="Century Gothic" w:hAnsi="Century Gothic"/>
          <w:sz w:val="20"/>
          <w:szCs w:val="20"/>
        </w:rPr>
        <w:t xml:space="preserve">Con carácter general, el acceso o la navegación inicial por la Plataforma no implica o determina la previa suscripción o registro de los usuarios. No obstante, </w:t>
      </w:r>
      <w:r w:rsidR="007C6AFB">
        <w:rPr>
          <w:rFonts w:ascii="Century Gothic" w:hAnsi="Century Gothic"/>
          <w:sz w:val="20"/>
          <w:szCs w:val="20"/>
        </w:rPr>
        <w:t>la GMUSC</w:t>
      </w:r>
      <w:r w:rsidR="007C6AFB" w:rsidRPr="00A40907">
        <w:rPr>
          <w:rFonts w:ascii="Century Gothic" w:hAnsi="Century Gothic"/>
          <w:sz w:val="20"/>
          <w:szCs w:val="20"/>
        </w:rPr>
        <w:t xml:space="preserve"> </w:t>
      </w:r>
      <w:r w:rsidRPr="00A40907">
        <w:rPr>
          <w:rFonts w:ascii="Century Gothic" w:hAnsi="Century Gothic"/>
          <w:sz w:val="20"/>
          <w:szCs w:val="20"/>
        </w:rPr>
        <w:t xml:space="preserve">podrá condicionar la prestación de ciertos servicios, o el acceso a los contenidos que se ofrezcan a través de la Plataforma, al previo registro del usuario en la misma, así como a la cumplimentación por aquél de los correspondientes formularios de datos. </w:t>
      </w:r>
      <w:r w:rsidR="007C6AFB">
        <w:rPr>
          <w:rFonts w:ascii="Century Gothic" w:hAnsi="Century Gothic"/>
          <w:sz w:val="20"/>
          <w:szCs w:val="20"/>
        </w:rPr>
        <w:t>La GMUSC</w:t>
      </w:r>
      <w:r w:rsidR="007C6AFB" w:rsidRPr="00A40907">
        <w:rPr>
          <w:rFonts w:ascii="Century Gothic" w:hAnsi="Century Gothic"/>
          <w:sz w:val="20"/>
          <w:szCs w:val="20"/>
        </w:rPr>
        <w:t xml:space="preserve"> </w:t>
      </w:r>
      <w:r w:rsidRPr="00A40907">
        <w:rPr>
          <w:rFonts w:ascii="Century Gothic" w:hAnsi="Century Gothic"/>
          <w:sz w:val="20"/>
          <w:szCs w:val="20"/>
        </w:rPr>
        <w:t>se reserva el derecho de modificar unilateralmente y, en cualquier momento, el sistema de registro o los formularios de datos previstos en la Plataforma por motivos legales, técnicos, corporativos o en función de aquellos procesos de autorregulación a los que pudiera sujetarse.</w:t>
      </w:r>
    </w:p>
    <w:p w14:paraId="5845DCA4" w14:textId="77777777" w:rsidR="00D301B1" w:rsidRPr="000D1DE6" w:rsidRDefault="00D301B1" w:rsidP="00D301B1">
      <w:pPr>
        <w:jc w:val="both"/>
        <w:rPr>
          <w:rFonts w:ascii="Century Gothic" w:hAnsi="Century Gothic"/>
          <w:szCs w:val="20"/>
        </w:rPr>
      </w:pPr>
    </w:p>
    <w:p w14:paraId="0B2E6F4D" w14:textId="77777777" w:rsidR="00D301B1" w:rsidRPr="00FD7A52" w:rsidRDefault="00D301B1" w:rsidP="00FD7A52">
      <w:pPr>
        <w:pStyle w:val="Ttulo2"/>
        <w:rPr>
          <w:rFonts w:ascii="Century Gothic" w:hAnsi="Century Gothic"/>
          <w:b/>
          <w:bCs/>
          <w:color w:val="auto"/>
          <w:sz w:val="20"/>
          <w:szCs w:val="20"/>
        </w:rPr>
      </w:pPr>
      <w:r w:rsidRPr="00FD7A52">
        <w:rPr>
          <w:rFonts w:ascii="Century Gothic" w:hAnsi="Century Gothic"/>
          <w:b/>
          <w:bCs/>
          <w:color w:val="auto"/>
          <w:sz w:val="20"/>
          <w:szCs w:val="20"/>
        </w:rPr>
        <w:t>2.3. Veracidad, exactitud y actualidad de la información aportada por el usuario</w:t>
      </w:r>
    </w:p>
    <w:p w14:paraId="0F7089C8" w14:textId="37CF5677" w:rsidR="00D301B1" w:rsidRDefault="00D301B1" w:rsidP="00315DC6">
      <w:pPr>
        <w:spacing w:before="240"/>
        <w:jc w:val="both"/>
        <w:rPr>
          <w:rFonts w:ascii="Century Gothic" w:hAnsi="Century Gothic"/>
          <w:szCs w:val="20"/>
        </w:rPr>
      </w:pPr>
      <w:r w:rsidRPr="00A40907">
        <w:rPr>
          <w:rFonts w:ascii="Century Gothic" w:hAnsi="Century Gothic"/>
          <w:sz w:val="20"/>
          <w:szCs w:val="20"/>
        </w:rPr>
        <w:t xml:space="preserve">Los datos introducidos por los usuarios en los correspondientes formularios de registro o en los de toma de datos dispuestos a través de la Plataforma han de ser, en todo momento, exactos, actuales y veraces y serán procesados por </w:t>
      </w:r>
      <w:r w:rsidR="007C6AFB">
        <w:rPr>
          <w:rFonts w:ascii="Century Gothic" w:hAnsi="Century Gothic"/>
          <w:sz w:val="20"/>
          <w:szCs w:val="20"/>
        </w:rPr>
        <w:t>la GMUSC</w:t>
      </w:r>
      <w:r w:rsidRPr="00A40907">
        <w:rPr>
          <w:rFonts w:ascii="Century Gothic" w:hAnsi="Century Gothic"/>
          <w:sz w:val="20"/>
          <w:szCs w:val="20"/>
        </w:rPr>
        <w:t xml:space="preserve">, de conformidad con la legislación española de protección de datos personales (en caso de tratarse de datos de carácter personal). El usuario (o su representante legal) será el único responsable de las manifestaciones falsas, inexactas o desactualizadas que se </w:t>
      </w:r>
      <w:r w:rsidRPr="00A40907">
        <w:rPr>
          <w:rFonts w:ascii="Century Gothic" w:hAnsi="Century Gothic"/>
          <w:sz w:val="20"/>
          <w:szCs w:val="20"/>
        </w:rPr>
        <w:lastRenderedPageBreak/>
        <w:t xml:space="preserve">realicen y de los perjuicios que, al respecto, cause </w:t>
      </w:r>
      <w:r w:rsidR="007C6AFB">
        <w:rPr>
          <w:rFonts w:ascii="Century Gothic" w:hAnsi="Century Gothic"/>
          <w:sz w:val="20"/>
          <w:szCs w:val="20"/>
        </w:rPr>
        <w:t>a la GMUSC</w:t>
      </w:r>
      <w:r w:rsidRPr="00A40907">
        <w:rPr>
          <w:rFonts w:ascii="Century Gothic" w:hAnsi="Century Gothic"/>
          <w:sz w:val="20"/>
          <w:szCs w:val="20"/>
        </w:rPr>
        <w:t xml:space="preserve"> o a terceros como consecuencia del incumplimiento de este deber.</w:t>
      </w:r>
    </w:p>
    <w:p w14:paraId="6B6288F5" w14:textId="77777777" w:rsidR="00D301B1" w:rsidRPr="000D1DE6" w:rsidRDefault="00D301B1" w:rsidP="00D301B1">
      <w:pPr>
        <w:jc w:val="both"/>
        <w:rPr>
          <w:rFonts w:ascii="Century Gothic" w:hAnsi="Century Gothic"/>
          <w:szCs w:val="20"/>
        </w:rPr>
      </w:pPr>
    </w:p>
    <w:p w14:paraId="3E2D0DE6" w14:textId="77777777" w:rsidR="00D301B1" w:rsidRPr="00FD7A52" w:rsidRDefault="00D301B1" w:rsidP="00FD7A52">
      <w:pPr>
        <w:pStyle w:val="Ttulo2"/>
        <w:rPr>
          <w:rFonts w:ascii="Century Gothic" w:hAnsi="Century Gothic"/>
          <w:b/>
          <w:bCs/>
          <w:color w:val="auto"/>
          <w:sz w:val="20"/>
          <w:szCs w:val="20"/>
        </w:rPr>
      </w:pPr>
      <w:r w:rsidRPr="00FD7A52">
        <w:rPr>
          <w:rFonts w:ascii="Century Gothic" w:hAnsi="Century Gothic"/>
          <w:b/>
          <w:bCs/>
          <w:color w:val="auto"/>
          <w:sz w:val="20"/>
          <w:szCs w:val="20"/>
        </w:rPr>
        <w:t xml:space="preserve">2.4. Obligación de hacer un uso correcto y responsable de la Plataforma y de los Servicios </w:t>
      </w:r>
    </w:p>
    <w:p w14:paraId="617B03CC" w14:textId="5C049116" w:rsidR="00D301B1" w:rsidRDefault="00D301B1" w:rsidP="00315DC6">
      <w:pPr>
        <w:spacing w:before="240"/>
        <w:jc w:val="both"/>
        <w:rPr>
          <w:rFonts w:ascii="Century Gothic" w:hAnsi="Century Gothic"/>
          <w:sz w:val="20"/>
          <w:szCs w:val="20"/>
        </w:rPr>
      </w:pPr>
      <w:r w:rsidRPr="00A40907">
        <w:rPr>
          <w:rFonts w:ascii="Century Gothic" w:hAnsi="Century Gothic"/>
          <w:sz w:val="20"/>
          <w:szCs w:val="20"/>
        </w:rPr>
        <w:t xml:space="preserve">El usuario se compromete a utilizar la Plataforma y los Servicios de forma razonable de conformidad con la vigente normativa, estas condiciones de uso, las condiciones particulares de los servicios, la política de privacidad y demás avisos, reglamentos de uso, e </w:t>
      </w:r>
      <w:r w:rsidR="007C6AFB" w:rsidRPr="00A40907">
        <w:rPr>
          <w:rFonts w:ascii="Century Gothic" w:hAnsi="Century Gothic"/>
          <w:sz w:val="20"/>
          <w:szCs w:val="20"/>
        </w:rPr>
        <w:t>instrucciones puestas</w:t>
      </w:r>
      <w:r w:rsidRPr="00A40907">
        <w:rPr>
          <w:rFonts w:ascii="Century Gothic" w:hAnsi="Century Gothic"/>
          <w:sz w:val="20"/>
          <w:szCs w:val="20"/>
        </w:rPr>
        <w:t xml:space="preserve"> en su conocimiento, la moral y las buenas costumbres, generalmente aceptadas, y el orden público. En caso de incumplimiento de tales compromisos, </w:t>
      </w:r>
      <w:r w:rsidR="007C6AFB">
        <w:rPr>
          <w:rFonts w:ascii="Century Gothic" w:hAnsi="Century Gothic"/>
          <w:sz w:val="20"/>
          <w:szCs w:val="20"/>
        </w:rPr>
        <w:t>la GMUSC</w:t>
      </w:r>
      <w:r w:rsidRPr="00A40907">
        <w:rPr>
          <w:rFonts w:ascii="Century Gothic" w:hAnsi="Century Gothic"/>
          <w:sz w:val="20"/>
          <w:szCs w:val="20"/>
        </w:rPr>
        <w:t xml:space="preserve"> se reserva el derecho a excluirlo/a, prohibirle o de denegarle el acceso a la Plataforma y a sus servicios, sin perjuicio de la posibilidad de ejercitar por </w:t>
      </w:r>
      <w:r w:rsidR="007C6AFB">
        <w:rPr>
          <w:rFonts w:ascii="Century Gothic" w:hAnsi="Century Gothic"/>
          <w:sz w:val="20"/>
          <w:szCs w:val="20"/>
        </w:rPr>
        <w:t>la GMUSC</w:t>
      </w:r>
      <w:r w:rsidR="007C6AFB" w:rsidRPr="00A40907">
        <w:rPr>
          <w:rFonts w:ascii="Century Gothic" w:hAnsi="Century Gothic"/>
          <w:sz w:val="20"/>
          <w:szCs w:val="20"/>
        </w:rPr>
        <w:t xml:space="preserve"> </w:t>
      </w:r>
      <w:r w:rsidRPr="00A40907">
        <w:rPr>
          <w:rFonts w:ascii="Century Gothic" w:hAnsi="Century Gothic"/>
          <w:sz w:val="20"/>
          <w:szCs w:val="20"/>
        </w:rPr>
        <w:t xml:space="preserve">cuantas acciones legales y/o judiciales se estimen de interés en atención a sus legítimos intereses y derechos (propios o de terceros). </w:t>
      </w:r>
    </w:p>
    <w:p w14:paraId="48F38680" w14:textId="77777777" w:rsidR="002C3D54" w:rsidRPr="00A40907" w:rsidRDefault="002C3D54" w:rsidP="00315DC6">
      <w:pPr>
        <w:spacing w:before="240"/>
        <w:jc w:val="both"/>
        <w:rPr>
          <w:rFonts w:ascii="Century Gothic" w:hAnsi="Century Gothic"/>
          <w:sz w:val="20"/>
          <w:szCs w:val="20"/>
        </w:rPr>
      </w:pPr>
    </w:p>
    <w:p w14:paraId="474DA1BE" w14:textId="77777777" w:rsidR="00D301B1" w:rsidRPr="000D1DE6" w:rsidRDefault="00D301B1" w:rsidP="00D301B1">
      <w:pPr>
        <w:jc w:val="both"/>
        <w:rPr>
          <w:rFonts w:ascii="Century Gothic" w:hAnsi="Century Gothic"/>
          <w:szCs w:val="20"/>
        </w:rPr>
      </w:pPr>
    </w:p>
    <w:p w14:paraId="0842E0CD" w14:textId="77777777" w:rsidR="00D301B1" w:rsidRPr="00FD7A52" w:rsidRDefault="00D301B1" w:rsidP="00FD7A52">
      <w:pPr>
        <w:pStyle w:val="Ttulo1"/>
        <w:numPr>
          <w:ilvl w:val="0"/>
          <w:numId w:val="27"/>
        </w:numPr>
        <w:ind w:left="0" w:firstLine="0"/>
        <w:jc w:val="both"/>
        <w:rPr>
          <w:rFonts w:ascii="Century Gothic" w:hAnsi="Century Gothic"/>
          <w:b/>
          <w:bCs/>
          <w:color w:val="auto"/>
          <w:sz w:val="24"/>
          <w:szCs w:val="24"/>
          <w:shd w:val="clear" w:color="auto" w:fill="FFFFFF" w:themeFill="background1"/>
        </w:rPr>
      </w:pPr>
      <w:r w:rsidRPr="00FD7A52">
        <w:rPr>
          <w:rFonts w:ascii="Century Gothic" w:hAnsi="Century Gothic"/>
          <w:b/>
          <w:bCs/>
          <w:color w:val="auto"/>
          <w:sz w:val="24"/>
          <w:szCs w:val="24"/>
          <w:shd w:val="clear" w:color="auto" w:fill="FFFFFF" w:themeFill="background1"/>
        </w:rPr>
        <w:t>USOS NO PERMITIDOS.</w:t>
      </w:r>
    </w:p>
    <w:p w14:paraId="08B6C5BC" w14:textId="77777777"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Queda PROHIBIDO a los usuarios de la Plataforma:</w:t>
      </w:r>
    </w:p>
    <w:p w14:paraId="66CC65AE" w14:textId="0814F526"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 xml:space="preserve">1. Utilizar cualquiera de los servicios o contenidos dispuestos a través de la Plataforma con fines o efectos ilícitos, prohibidos en estas condiciones, lesivos de los derechos e intereses </w:t>
      </w:r>
      <w:r w:rsidR="007C6AFB">
        <w:rPr>
          <w:rFonts w:ascii="Century Gothic" w:hAnsi="Century Gothic"/>
          <w:sz w:val="20"/>
          <w:szCs w:val="20"/>
        </w:rPr>
        <w:t>de la GMUSC</w:t>
      </w:r>
      <w:r w:rsidRPr="00A40907">
        <w:rPr>
          <w:rFonts w:ascii="Century Gothic" w:hAnsi="Century Gothic"/>
          <w:sz w:val="20"/>
          <w:szCs w:val="20"/>
        </w:rPr>
        <w:t xml:space="preserve">, o de terceros. Se considerarán fines ilícitos, entre otros, la utilización por los usuarios de los servicios o contenidos dispuestos con una finalidad lucrativa, comercial, robo de secretos o “know how” empresarial, promocional, publicitaria, que inciten a participar en todo tipo de juegos de azar, suerte, sorteos o bingos y de captación de datos de terceros. El uso de los servicios y contenidos en la Plataforma tienen un carácter meramente corporativo o personal según lo previsto en estas mismas Condiciones y se dirigen, de forma exclusiva, a usuarios autorizados por </w:t>
      </w:r>
      <w:r w:rsidR="007C6AFB">
        <w:rPr>
          <w:rFonts w:ascii="Century Gothic" w:hAnsi="Century Gothic"/>
          <w:sz w:val="20"/>
          <w:szCs w:val="20"/>
        </w:rPr>
        <w:t>la GMUSC</w:t>
      </w:r>
      <w:r w:rsidRPr="00A40907">
        <w:rPr>
          <w:rFonts w:ascii="Century Gothic" w:hAnsi="Century Gothic"/>
          <w:sz w:val="20"/>
          <w:szCs w:val="20"/>
        </w:rPr>
        <w:t xml:space="preserve"> a estos efectos. </w:t>
      </w:r>
    </w:p>
    <w:p w14:paraId="4A65C0BE" w14:textId="77777777"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2. Dañar, inutilizar, sobrecargar, deteriorar o impedir la normal utilización de los servicios a través de la Plataforma, así como ciberatacar en modo alguno la Plataforma, sistemas o procesos asociados.</w:t>
      </w:r>
    </w:p>
    <w:p w14:paraId="3CA00E84" w14:textId="77777777"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 xml:space="preserve">3. Transmitir, comunicar o poner a disposición de </w:t>
      </w:r>
      <w:proofErr w:type="gramStart"/>
      <w:r w:rsidRPr="00A40907">
        <w:rPr>
          <w:rFonts w:ascii="Century Gothic" w:hAnsi="Century Gothic"/>
          <w:sz w:val="20"/>
          <w:szCs w:val="20"/>
        </w:rPr>
        <w:t>terceros informaciones</w:t>
      </w:r>
      <w:proofErr w:type="gramEnd"/>
      <w:r w:rsidRPr="00A40907">
        <w:rPr>
          <w:rFonts w:ascii="Century Gothic" w:hAnsi="Century Gothic"/>
          <w:sz w:val="20"/>
          <w:szCs w:val="20"/>
        </w:rPr>
        <w:t>, datos, contenidos, mensajes y, en general, cualquier clase de contenidos que:</w:t>
      </w:r>
    </w:p>
    <w:p w14:paraId="6359C175" w14:textId="77777777"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(a) de cualquier forma sea contrario, menosprecie o atente contra los derechos fundamentales y las libertades públicas reconocidas constitucionalmente, en los Tratados internacionales y en el resto de la legislación aplicable, en particular, respecto a las personas discapacitadas y otros colectivos especialmente vulnerables como los menores de edad o personas de avanzada edad;</w:t>
      </w:r>
    </w:p>
    <w:p w14:paraId="055F87BD" w14:textId="77777777"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(b) en particular, sea contrario al derecho al honor, a la intimidad personal y familiar o a la propia imagen de las personas;</w:t>
      </w:r>
    </w:p>
    <w:p w14:paraId="3CE71628" w14:textId="77777777"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(c) o contradiga o infrinja el derecho fundamental a la privacidad y a la protección de los datos personales.</w:t>
      </w:r>
    </w:p>
    <w:p w14:paraId="0849D4BA" w14:textId="77777777"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(d) induzca, incite o promueva actuaciones ilícitas, delictivas, denigratorias, difamatorias, infamantes, violentas o, en general, sean contrarias a la ley, a la moral y las buenas costumbres generalmente aceptadas o al orden público;</w:t>
      </w:r>
    </w:p>
    <w:p w14:paraId="13728F08" w14:textId="77777777"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(e) induzca, incite o promueva actuaciones, actitudes o pensamientos discriminatorios por razón de sexo, raza, religión, creencias, edad o condición;</w:t>
      </w:r>
    </w:p>
    <w:p w14:paraId="2CE5E6DF" w14:textId="77777777"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 xml:space="preserve">(f) incorpore, ponga a disposición o permita acceder a elementos, mensajes y/o servicios ilegales, pornográficos, delictivos, violentos, ofensivos, nocivos, degradantes o, en general, contrarios a la ley, a la moral y a las buenas costumbres generalmente aceptadas o al orden público; (g) induzca o pueda inducir a un estado inaceptable de </w:t>
      </w:r>
      <w:r w:rsidRPr="00A40907">
        <w:rPr>
          <w:rFonts w:ascii="Century Gothic" w:hAnsi="Century Gothic"/>
          <w:sz w:val="20"/>
          <w:szCs w:val="20"/>
        </w:rPr>
        <w:lastRenderedPageBreak/>
        <w:t>ansiedad o temor; (h) induzca o incite a involucrarse en prácticas peligrosas, de riesgo o nocivas para la salud y el equilibrio físico o psíquico de las personas;</w:t>
      </w:r>
    </w:p>
    <w:p w14:paraId="0AD6BF00" w14:textId="77777777"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(i) se encuentre protegido por cualesquiera derechos de propiedad intelectual o industrial pertenecientes a terceros, sin que el usuario haya obtenido previamente de sus titulares la autorización necesaria para llevar a cabo el uso que efectúa o pretenda efectuar;</w:t>
      </w:r>
    </w:p>
    <w:p w14:paraId="6B6A0923" w14:textId="48EB8063"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(j) viole los secretos d</w:t>
      </w:r>
      <w:r w:rsidR="00FD7A52">
        <w:rPr>
          <w:rFonts w:ascii="Century Gothic" w:hAnsi="Century Gothic"/>
          <w:sz w:val="20"/>
          <w:szCs w:val="20"/>
        </w:rPr>
        <w:t xml:space="preserve">e </w:t>
      </w:r>
      <w:r w:rsidR="007C6AFB">
        <w:rPr>
          <w:rFonts w:ascii="Century Gothic" w:hAnsi="Century Gothic"/>
          <w:sz w:val="20"/>
          <w:szCs w:val="20"/>
        </w:rPr>
        <w:t>la GMUSC</w:t>
      </w:r>
      <w:r w:rsidRPr="00A40907">
        <w:rPr>
          <w:rFonts w:ascii="Century Gothic" w:hAnsi="Century Gothic"/>
          <w:sz w:val="20"/>
          <w:szCs w:val="20"/>
        </w:rPr>
        <w:t xml:space="preserve"> o de cualquier otro tercero;</w:t>
      </w:r>
    </w:p>
    <w:p w14:paraId="5DED6F03" w14:textId="2F7359CF"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(K) sea falso, ambiguo, inexacto, exagerado o extemporáneo, de forma que induzca o pueda inducir a error sobre su objeto o sobre las intenciones o propósitos del comunicante; (l) de cualquier manera menoscabe el crédito d</w:t>
      </w:r>
      <w:r w:rsidR="00FD7A52">
        <w:rPr>
          <w:rFonts w:ascii="Century Gothic" w:hAnsi="Century Gothic"/>
          <w:sz w:val="20"/>
          <w:szCs w:val="20"/>
        </w:rPr>
        <w:t xml:space="preserve">e </w:t>
      </w:r>
      <w:r w:rsidR="007C6AFB">
        <w:rPr>
          <w:rFonts w:ascii="Century Gothic" w:hAnsi="Century Gothic"/>
          <w:sz w:val="20"/>
          <w:szCs w:val="20"/>
        </w:rPr>
        <w:t>la GMUSC</w:t>
      </w:r>
      <w:r w:rsidRPr="00A40907">
        <w:rPr>
          <w:rFonts w:ascii="Century Gothic" w:hAnsi="Century Gothic"/>
          <w:sz w:val="20"/>
          <w:szCs w:val="20"/>
        </w:rPr>
        <w:t xml:space="preserve"> o de terceros; (ll) constituya, en su caso, publicidad ilícita, engañosa o desleal y, en general, que constituya competencia desleal;</w:t>
      </w:r>
    </w:p>
    <w:p w14:paraId="78C8A41F" w14:textId="4414F892"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(m) incorpore virus u otros elementos físicos o electrónicos que puedan dañar o impedir el normal funcionamiento de la red social, del sistema o de equipos informáticos (hardware y software) de</w:t>
      </w:r>
      <w:r w:rsidR="007C6AFB">
        <w:rPr>
          <w:rFonts w:ascii="Century Gothic" w:hAnsi="Century Gothic"/>
          <w:sz w:val="20"/>
          <w:szCs w:val="20"/>
        </w:rPr>
        <w:t xml:space="preserve"> la GMUSC</w:t>
      </w:r>
      <w:r w:rsidRPr="00A40907">
        <w:rPr>
          <w:rFonts w:ascii="Century Gothic" w:hAnsi="Century Gothic"/>
          <w:sz w:val="20"/>
          <w:szCs w:val="20"/>
        </w:rPr>
        <w:t xml:space="preserve">, o de terceros o, que puedan dañar los documentos electrónicos, contenidos digitales y archivos almacenados en dichos sistemas o equipos informáticos; (n) provoque por sus características (tales como formato, extensión, etc.) dificultades en el normal funcionamiento de los servicios o el acceso a la Plataforma o a sus contenidos; </w:t>
      </w:r>
    </w:p>
    <w:p w14:paraId="444D37E4" w14:textId="147B647C"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 xml:space="preserve">En caso de vulneración de estas prohibiciones por los usuarios de que se trate, y desde el momento del conocimiento fehaciente de los hechos por </w:t>
      </w:r>
      <w:r w:rsidR="007C6AFB">
        <w:rPr>
          <w:rFonts w:ascii="Century Gothic" w:hAnsi="Century Gothic"/>
          <w:sz w:val="20"/>
          <w:szCs w:val="20"/>
        </w:rPr>
        <w:t>la GMUSC</w:t>
      </w:r>
      <w:r w:rsidRPr="00A40907">
        <w:rPr>
          <w:rFonts w:ascii="Century Gothic" w:hAnsi="Century Gothic"/>
          <w:sz w:val="20"/>
          <w:szCs w:val="20"/>
        </w:rPr>
        <w:t>, esta entidad podrá realizar a los mismos cuantas advertencias fueran necesarias en orden a la inmediata cesación de tales actividades/actuaciones; promover su inmediata retirada o rectificación; así como no transmitir o, simplemente, no tener en consideración, en su caso, posibles valoraciones, opiniones o comentarios efectuados en el marco de la Plataforma</w:t>
      </w:r>
    </w:p>
    <w:p w14:paraId="6165FEC4" w14:textId="5C1C44D3"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En caso de no ser atendidas por el usuario que corresponda tales solicitudes de</w:t>
      </w:r>
      <w:r w:rsidR="007C6AFB">
        <w:rPr>
          <w:rFonts w:ascii="Century Gothic" w:hAnsi="Century Gothic"/>
          <w:sz w:val="20"/>
          <w:szCs w:val="20"/>
        </w:rPr>
        <w:t xml:space="preserve"> la GMUSC</w:t>
      </w:r>
      <w:r w:rsidRPr="00A40907">
        <w:rPr>
          <w:rFonts w:ascii="Century Gothic" w:hAnsi="Century Gothic"/>
          <w:sz w:val="20"/>
          <w:szCs w:val="20"/>
        </w:rPr>
        <w:t xml:space="preserve">, por el mero mandato legal o judicial, o simplemente en atención a los legítimos intereses propios o de terceros, </w:t>
      </w:r>
      <w:r w:rsidR="007C6AFB">
        <w:rPr>
          <w:rFonts w:ascii="Century Gothic" w:hAnsi="Century Gothic"/>
          <w:sz w:val="20"/>
          <w:szCs w:val="20"/>
        </w:rPr>
        <w:t>la GMUSC</w:t>
      </w:r>
      <w:r w:rsidRPr="00A40907">
        <w:rPr>
          <w:rFonts w:ascii="Century Gothic" w:hAnsi="Century Gothic"/>
          <w:sz w:val="20"/>
          <w:szCs w:val="20"/>
        </w:rPr>
        <w:t xml:space="preserve"> podrá bloquear y retirar de la Plataforma, en cualquier momento, los anteriores elementos, informaciones, valoraciones y contenidos en caso de conocer la ilegitimidad de éstos sin necesidad de aviso previo a los usuarios. También podrá suspender, desactivar o suprimir la cuenta del usuario, en caso de existir, sin que ello genere derecho o indemnización dineraria alguna a favor </w:t>
      </w:r>
      <w:proofErr w:type="gramStart"/>
      <w:r w:rsidRPr="00A40907">
        <w:rPr>
          <w:rFonts w:ascii="Century Gothic" w:hAnsi="Century Gothic"/>
          <w:sz w:val="20"/>
          <w:szCs w:val="20"/>
        </w:rPr>
        <w:t>del mismo</w:t>
      </w:r>
      <w:proofErr w:type="gramEnd"/>
      <w:r w:rsidRPr="00A40907">
        <w:rPr>
          <w:rFonts w:ascii="Century Gothic" w:hAnsi="Century Gothic"/>
          <w:sz w:val="20"/>
          <w:szCs w:val="20"/>
        </w:rPr>
        <w:t>.</w:t>
      </w:r>
    </w:p>
    <w:p w14:paraId="20EB9659" w14:textId="77777777" w:rsidR="00D301B1" w:rsidRPr="000D1DE6" w:rsidRDefault="00D301B1" w:rsidP="00D301B1">
      <w:pPr>
        <w:spacing w:before="240"/>
        <w:jc w:val="both"/>
        <w:rPr>
          <w:rFonts w:ascii="Century Gothic" w:hAnsi="Century Gothic"/>
          <w:szCs w:val="20"/>
        </w:rPr>
      </w:pPr>
    </w:p>
    <w:p w14:paraId="08F39274" w14:textId="77777777" w:rsidR="00D301B1" w:rsidRPr="00FD7A52" w:rsidRDefault="00D301B1" w:rsidP="00FD7A52">
      <w:pPr>
        <w:pStyle w:val="Ttulo1"/>
        <w:numPr>
          <w:ilvl w:val="0"/>
          <w:numId w:val="27"/>
        </w:numPr>
        <w:ind w:left="0" w:firstLine="0"/>
        <w:jc w:val="both"/>
        <w:rPr>
          <w:rFonts w:ascii="Century Gothic" w:hAnsi="Century Gothic"/>
          <w:b/>
          <w:bCs/>
          <w:color w:val="auto"/>
          <w:sz w:val="24"/>
          <w:szCs w:val="24"/>
          <w:shd w:val="clear" w:color="auto" w:fill="FFFFFF" w:themeFill="background1"/>
        </w:rPr>
      </w:pPr>
      <w:r w:rsidRPr="00FD7A52">
        <w:rPr>
          <w:rFonts w:ascii="Century Gothic" w:hAnsi="Century Gothic"/>
          <w:b/>
          <w:bCs/>
          <w:color w:val="auto"/>
          <w:sz w:val="24"/>
          <w:szCs w:val="24"/>
          <w:shd w:val="clear" w:color="auto" w:fill="FFFFFF" w:themeFill="background1"/>
        </w:rPr>
        <w:t>PROPIEDAD INTELECTUAL E INDUSTRIAL.</w:t>
      </w:r>
    </w:p>
    <w:p w14:paraId="03460F83" w14:textId="77777777" w:rsidR="00D301B1" w:rsidRPr="00A40907" w:rsidRDefault="00D301B1" w:rsidP="00315DC6">
      <w:pPr>
        <w:spacing w:after="240"/>
        <w:jc w:val="both"/>
        <w:rPr>
          <w:rFonts w:ascii="Century Gothic" w:hAnsi="Century Gothic"/>
          <w:sz w:val="20"/>
          <w:szCs w:val="20"/>
        </w:rPr>
      </w:pPr>
      <w:r w:rsidRPr="00A40907">
        <w:rPr>
          <w:rFonts w:ascii="Century Gothic" w:hAnsi="Century Gothic"/>
          <w:sz w:val="20"/>
          <w:szCs w:val="20"/>
        </w:rPr>
        <w:t>El usuario se compromete a utilizar los contenidos y servicios puestos a disposición de los mismos en la Plataforma, entendiendo por éstos, sin que esta enumeración tenga carácter limitativo, los textos, gráficos, imágenes, iconos, tecnología, software, links y demás contenidos digitales, audiovisuales o sonoros, así como su diseño gráfico y códigos fuente (en adelante, los «Contenidos»), de conformidad con la ley, estas condiciones de uso, las condiciones particulares de los servicios y demás avisos, reglamentos de uso e instrucciones puestos en su conocimiento, así como con la moral y las buenas costumbres generalmente aceptadas y el orden público. En particular, se compromete a abstenerse de:</w:t>
      </w:r>
    </w:p>
    <w:p w14:paraId="31CDBDE0" w14:textId="033FCFA3"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(a) Reproducir, copiar, distribuir, poner a disposición o de cualquier otra forma comunicar públicamente, transformar o modificar los servicios y contenidos, a menos que se cuente con la autorización del titular de los correspondientes derechos o ello resulte legalmente permitido; (b) Suprimir, manipular o de cualquier forma alterar el «copyright» y demás datos identificativos de la reserva de derechos d</w:t>
      </w:r>
      <w:r w:rsidR="00FD7A52">
        <w:rPr>
          <w:rFonts w:ascii="Century Gothic" w:hAnsi="Century Gothic"/>
          <w:sz w:val="20"/>
          <w:szCs w:val="20"/>
        </w:rPr>
        <w:t xml:space="preserve">e </w:t>
      </w:r>
      <w:r w:rsidR="007C6AFB">
        <w:rPr>
          <w:rFonts w:ascii="Century Gothic" w:hAnsi="Century Gothic"/>
          <w:sz w:val="20"/>
          <w:szCs w:val="20"/>
        </w:rPr>
        <w:t>la GMUSC</w:t>
      </w:r>
      <w:r w:rsidRPr="00A40907">
        <w:rPr>
          <w:rFonts w:ascii="Century Gothic" w:hAnsi="Century Gothic"/>
          <w:sz w:val="20"/>
          <w:szCs w:val="20"/>
        </w:rPr>
        <w:t xml:space="preserve"> o de terceros.</w:t>
      </w:r>
    </w:p>
    <w:p w14:paraId="3CFA1770" w14:textId="77777777"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lastRenderedPageBreak/>
        <w:t>(c) Ejercitar u abusar del ejercicio de los derechos de explotación asociados a tales contenidos, salvo que haya sido expresamente autorizado a tal fin por su legítimo titular y, en su caso, a hacerlo en las condiciones expresamente pactadas al respecto.</w:t>
      </w:r>
    </w:p>
    <w:p w14:paraId="61620518" w14:textId="6F507AE4"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Todas las marcas, nombres, signos distintivos, arquitectura de contenidos (diseño, la navegación, la ordenación y la taxonomía de la Plataforma y sus contenidos, etc.) y los contenidos o software de cualquier clase que se incorporan en la Plataforma son propiedad de</w:t>
      </w:r>
      <w:r w:rsidR="007C6AFB">
        <w:rPr>
          <w:rFonts w:ascii="Century Gothic" w:hAnsi="Century Gothic"/>
          <w:sz w:val="20"/>
          <w:szCs w:val="20"/>
        </w:rPr>
        <w:t xml:space="preserve"> la GMUSC</w:t>
      </w:r>
      <w:r w:rsidRPr="00A40907">
        <w:rPr>
          <w:rFonts w:ascii="Century Gothic" w:hAnsi="Century Gothic"/>
          <w:sz w:val="20"/>
          <w:szCs w:val="20"/>
        </w:rPr>
        <w:t>, o de terceros, sin que pueda entenderse que el uso o acceso a la Plataforma y/o a los contenidos o servicios, atribuya al usuario derecho alguno sobre las citadas marcas, nombres comerciales y/o signos distintivos, así como sobre cualquiera de otros elementos dispuestos a través de ésta.</w:t>
      </w:r>
    </w:p>
    <w:p w14:paraId="086A48A8" w14:textId="43FB41E3"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En definitiva, los contenidos y demás servicios se encuentran bajo la propiedad intelectual o industrial d</w:t>
      </w:r>
      <w:r w:rsidR="00FD7A52">
        <w:rPr>
          <w:rFonts w:ascii="Century Gothic" w:hAnsi="Century Gothic"/>
          <w:sz w:val="20"/>
          <w:szCs w:val="20"/>
        </w:rPr>
        <w:t xml:space="preserve">e </w:t>
      </w:r>
      <w:r w:rsidR="007C6AFB">
        <w:rPr>
          <w:rFonts w:ascii="Century Gothic" w:hAnsi="Century Gothic"/>
          <w:sz w:val="20"/>
          <w:szCs w:val="20"/>
        </w:rPr>
        <w:t>la GMUSC</w:t>
      </w:r>
      <w:r w:rsidRPr="00A40907">
        <w:rPr>
          <w:rFonts w:ascii="Century Gothic" w:hAnsi="Century Gothic"/>
          <w:sz w:val="20"/>
          <w:szCs w:val="20"/>
        </w:rPr>
        <w:t xml:space="preserve">, o de terceros, sin que puedan entenderse cedidos al usuario, en virtud de lo establecido en estas condiciones de uso o de los servicios, ninguno de los derechos que recaigan o puedan recaer sobre los mismos, más allá de lo estrictamente necesario para el correcto uso o acceso a la Plataforma y a los servicios y contenidos (uso no sub-licenciable a terceros por las propias características del servicio y demás requerimientos legales asociados) que, a través del mismo, se presten o pudieran prestar al usuario. </w:t>
      </w:r>
    </w:p>
    <w:p w14:paraId="70720DD3" w14:textId="77777777" w:rsidR="00D301B1" w:rsidRPr="000D1DE6" w:rsidRDefault="00D301B1" w:rsidP="00D301B1">
      <w:pPr>
        <w:spacing w:before="240"/>
        <w:jc w:val="both"/>
        <w:rPr>
          <w:rFonts w:ascii="Century Gothic" w:hAnsi="Century Gothic"/>
          <w:szCs w:val="20"/>
        </w:rPr>
      </w:pPr>
    </w:p>
    <w:p w14:paraId="62894BB7" w14:textId="77777777" w:rsidR="00D301B1" w:rsidRPr="00FD7A52" w:rsidRDefault="00D301B1" w:rsidP="00FD7A52">
      <w:pPr>
        <w:pStyle w:val="Ttulo1"/>
        <w:numPr>
          <w:ilvl w:val="0"/>
          <w:numId w:val="27"/>
        </w:numPr>
        <w:ind w:left="0" w:firstLine="0"/>
        <w:jc w:val="both"/>
        <w:rPr>
          <w:rFonts w:ascii="Century Gothic" w:hAnsi="Century Gothic"/>
          <w:b/>
          <w:bCs/>
          <w:color w:val="auto"/>
          <w:sz w:val="24"/>
          <w:szCs w:val="24"/>
          <w:shd w:val="clear" w:color="auto" w:fill="FFFFFF" w:themeFill="background1"/>
        </w:rPr>
      </w:pPr>
      <w:r w:rsidRPr="00FD7A52">
        <w:rPr>
          <w:rFonts w:ascii="Century Gothic" w:hAnsi="Century Gothic"/>
          <w:b/>
          <w:bCs/>
          <w:color w:val="auto"/>
          <w:sz w:val="24"/>
          <w:szCs w:val="24"/>
          <w:shd w:val="clear" w:color="auto" w:fill="FFFFFF" w:themeFill="background1"/>
        </w:rPr>
        <w:t>HIPERENLACES.</w:t>
      </w:r>
    </w:p>
    <w:p w14:paraId="24601469" w14:textId="3151CC99" w:rsidR="00D301B1" w:rsidRPr="00A40907" w:rsidRDefault="00D301B1" w:rsidP="00315DC6">
      <w:pPr>
        <w:spacing w:after="240"/>
        <w:jc w:val="both"/>
        <w:rPr>
          <w:rFonts w:ascii="Century Gothic" w:hAnsi="Century Gothic"/>
          <w:sz w:val="20"/>
          <w:szCs w:val="20"/>
        </w:rPr>
      </w:pPr>
      <w:r w:rsidRPr="00A40907">
        <w:rPr>
          <w:rFonts w:ascii="Century Gothic" w:hAnsi="Century Gothic"/>
          <w:sz w:val="20"/>
          <w:szCs w:val="20"/>
        </w:rPr>
        <w:t>Los usuarios y, en general, aquellas personas que se propongan establecer un hiperenlace entre su página web y la Plataforma (en adelante, el “Hiperenlace”) deberán cumplir las condiciones siguientes:</w:t>
      </w:r>
    </w:p>
    <w:p w14:paraId="14FBB3EC" w14:textId="4BF7AC4C" w:rsidR="00D301B1" w:rsidRPr="00A40907" w:rsidRDefault="00D301B1" w:rsidP="00A40907">
      <w:pPr>
        <w:jc w:val="both"/>
        <w:rPr>
          <w:rFonts w:ascii="Century Gothic" w:hAnsi="Century Gothic"/>
          <w:sz w:val="20"/>
          <w:szCs w:val="20"/>
        </w:rPr>
      </w:pPr>
      <w:r w:rsidRPr="00A40907">
        <w:rPr>
          <w:rFonts w:ascii="Century Gothic" w:hAnsi="Century Gothic"/>
          <w:sz w:val="20"/>
          <w:szCs w:val="20"/>
        </w:rPr>
        <w:t>1. El Hiperenlace únicamente permitirá el acceso a la home-page o página de inicio de la Plataforma, pero no podrá reproducirlas de ninguna forma lo que incluye la prohibición de reproducir o enlazar a contenidos o servicios específicos de la Plataforma sin la autorización expresa y por escrito d</w:t>
      </w:r>
      <w:r w:rsidR="00FD7A52">
        <w:rPr>
          <w:rFonts w:ascii="Century Gothic" w:hAnsi="Century Gothic"/>
          <w:sz w:val="20"/>
          <w:szCs w:val="20"/>
        </w:rPr>
        <w:t xml:space="preserve">e </w:t>
      </w:r>
      <w:r w:rsidR="007C6AFB">
        <w:rPr>
          <w:rFonts w:ascii="Century Gothic" w:hAnsi="Century Gothic"/>
          <w:sz w:val="20"/>
          <w:szCs w:val="20"/>
        </w:rPr>
        <w:t>la GMUSC</w:t>
      </w:r>
      <w:r w:rsidR="00FD7A52">
        <w:rPr>
          <w:rFonts w:ascii="Century Gothic" w:hAnsi="Century Gothic"/>
          <w:sz w:val="20"/>
          <w:szCs w:val="20"/>
        </w:rPr>
        <w:t>;</w:t>
      </w:r>
    </w:p>
    <w:p w14:paraId="17322BEB" w14:textId="77777777" w:rsidR="00D301B1" w:rsidRPr="00A40907" w:rsidRDefault="00D301B1" w:rsidP="00A40907">
      <w:pPr>
        <w:jc w:val="both"/>
        <w:rPr>
          <w:rFonts w:ascii="Century Gothic" w:hAnsi="Century Gothic"/>
          <w:sz w:val="20"/>
          <w:szCs w:val="20"/>
        </w:rPr>
      </w:pPr>
      <w:r w:rsidRPr="00A40907">
        <w:rPr>
          <w:rFonts w:ascii="Century Gothic" w:hAnsi="Century Gothic"/>
          <w:sz w:val="20"/>
          <w:szCs w:val="20"/>
        </w:rPr>
        <w:t xml:space="preserve">2. No se creará un </w:t>
      </w:r>
      <w:proofErr w:type="gramStart"/>
      <w:r w:rsidRPr="00A40907">
        <w:rPr>
          <w:rFonts w:ascii="Century Gothic" w:hAnsi="Century Gothic"/>
          <w:sz w:val="20"/>
          <w:szCs w:val="20"/>
        </w:rPr>
        <w:t>frame</w:t>
      </w:r>
      <w:proofErr w:type="gramEnd"/>
      <w:r w:rsidRPr="00A40907">
        <w:rPr>
          <w:rFonts w:ascii="Century Gothic" w:hAnsi="Century Gothic"/>
          <w:sz w:val="20"/>
          <w:szCs w:val="20"/>
        </w:rPr>
        <w:t xml:space="preserve"> sobre las páginas web de la Plataforma;</w:t>
      </w:r>
    </w:p>
    <w:p w14:paraId="7ACB9F46" w14:textId="5D6F7957" w:rsidR="00D301B1" w:rsidRPr="00A40907" w:rsidRDefault="00D301B1" w:rsidP="00A40907">
      <w:pPr>
        <w:jc w:val="both"/>
        <w:rPr>
          <w:rFonts w:ascii="Century Gothic" w:hAnsi="Century Gothic"/>
          <w:sz w:val="20"/>
          <w:szCs w:val="20"/>
        </w:rPr>
      </w:pPr>
      <w:r w:rsidRPr="00A40907">
        <w:rPr>
          <w:rFonts w:ascii="Century Gothic" w:hAnsi="Century Gothic"/>
          <w:sz w:val="20"/>
          <w:szCs w:val="20"/>
        </w:rPr>
        <w:t xml:space="preserve">3. No se realizarán manifestaciones o indicaciones falsas, inexactas o incorrectas sobre </w:t>
      </w:r>
      <w:r w:rsidR="007C6AFB">
        <w:rPr>
          <w:rFonts w:ascii="Century Gothic" w:hAnsi="Century Gothic"/>
          <w:sz w:val="20"/>
          <w:szCs w:val="20"/>
        </w:rPr>
        <w:t>la GMUSC</w:t>
      </w:r>
      <w:r w:rsidRPr="00A40907">
        <w:rPr>
          <w:rFonts w:ascii="Century Gothic" w:hAnsi="Century Gothic"/>
          <w:sz w:val="20"/>
          <w:szCs w:val="20"/>
        </w:rPr>
        <w:t>, sus altos cargos, sus funcionarios o colaboradores, ni respecto a los contenidos o servicios suministrados, ya sea de forma directa o indirecta;</w:t>
      </w:r>
    </w:p>
    <w:p w14:paraId="70AA3684" w14:textId="20D6945C" w:rsidR="00D301B1" w:rsidRPr="00A40907" w:rsidRDefault="00D301B1" w:rsidP="00A40907">
      <w:pPr>
        <w:jc w:val="both"/>
        <w:rPr>
          <w:rFonts w:ascii="Century Gothic" w:hAnsi="Century Gothic"/>
          <w:sz w:val="20"/>
          <w:szCs w:val="20"/>
        </w:rPr>
      </w:pPr>
      <w:r w:rsidRPr="00A40907">
        <w:rPr>
          <w:rFonts w:ascii="Century Gothic" w:hAnsi="Century Gothic"/>
          <w:sz w:val="20"/>
          <w:szCs w:val="20"/>
        </w:rPr>
        <w:t xml:space="preserve">4. No se declarará ni se dará a entender que </w:t>
      </w:r>
      <w:r w:rsidR="007C6AFB">
        <w:rPr>
          <w:rFonts w:ascii="Century Gothic" w:hAnsi="Century Gothic"/>
          <w:sz w:val="20"/>
          <w:szCs w:val="20"/>
        </w:rPr>
        <w:t>la GMUSC</w:t>
      </w:r>
      <w:r w:rsidRPr="00A40907">
        <w:rPr>
          <w:rFonts w:ascii="Century Gothic" w:hAnsi="Century Gothic"/>
          <w:sz w:val="20"/>
          <w:szCs w:val="20"/>
        </w:rPr>
        <w:t xml:space="preserve"> o ningún otro tercero presente en la Plataforma, ha autorizado el Hiperenlace o que ha supervisado o asumido de cualquier forma los servicios ofrecidos o puestos a disposición de la página web en la que se establece el Hiperenlace. Excepción hecha de aquellos signos que formen parte del mismo Hiperenlace, la página web en la que se establezca el Hiperenlace no contendrá ninguna marca, nombre, rótulo, denominación, logotipo, eslogan u otros signos distintivos pertenecientes </w:t>
      </w:r>
      <w:r w:rsidR="007C6AFB">
        <w:rPr>
          <w:rFonts w:ascii="Century Gothic" w:hAnsi="Century Gothic"/>
          <w:sz w:val="20"/>
          <w:szCs w:val="20"/>
        </w:rPr>
        <w:t>a la GMUSC</w:t>
      </w:r>
      <w:r w:rsidRPr="00A40907">
        <w:rPr>
          <w:rFonts w:ascii="Century Gothic" w:hAnsi="Century Gothic"/>
          <w:sz w:val="20"/>
          <w:szCs w:val="20"/>
        </w:rPr>
        <w:t xml:space="preserve"> o a terceros que se relacionen con la misma, en particular, aquéllos visibles a través de la Plataforma;</w:t>
      </w:r>
    </w:p>
    <w:p w14:paraId="4CFA49FB" w14:textId="0392769C" w:rsidR="00D301B1" w:rsidRPr="00A40907" w:rsidRDefault="00D301B1" w:rsidP="00A40907">
      <w:pPr>
        <w:jc w:val="both"/>
        <w:rPr>
          <w:rFonts w:ascii="Century Gothic" w:hAnsi="Century Gothic"/>
          <w:sz w:val="20"/>
          <w:szCs w:val="20"/>
        </w:rPr>
      </w:pPr>
      <w:r w:rsidRPr="00A40907">
        <w:rPr>
          <w:rFonts w:ascii="Century Gothic" w:hAnsi="Century Gothic"/>
          <w:sz w:val="20"/>
          <w:szCs w:val="20"/>
        </w:rPr>
        <w:t>5. La página web en la que se establezca el Hiperenlace no contendrá informaciones o contenidos ilícitos, contrarios a la moral y a las buenas costumbres generalmente aceptadas y al orden público, especialmente, respecto a los discapacitados o personas especialmente vulnerables como menores de edad o personas de avanzada edad, así como tampoco contendrá contenidos atentatorios a cualesquiera derechos d</w:t>
      </w:r>
      <w:r w:rsidR="00FD7A52">
        <w:rPr>
          <w:rFonts w:ascii="Century Gothic" w:hAnsi="Century Gothic"/>
          <w:sz w:val="20"/>
          <w:szCs w:val="20"/>
        </w:rPr>
        <w:t xml:space="preserve">e </w:t>
      </w:r>
      <w:r w:rsidR="007C6AFB">
        <w:rPr>
          <w:rFonts w:ascii="Century Gothic" w:hAnsi="Century Gothic"/>
          <w:sz w:val="20"/>
          <w:szCs w:val="20"/>
        </w:rPr>
        <w:t>la GMUSC</w:t>
      </w:r>
      <w:r w:rsidRPr="00A40907">
        <w:rPr>
          <w:rFonts w:ascii="Century Gothic" w:hAnsi="Century Gothic"/>
          <w:sz w:val="20"/>
          <w:szCs w:val="20"/>
        </w:rPr>
        <w:t xml:space="preserve"> o de terceros.</w:t>
      </w:r>
    </w:p>
    <w:p w14:paraId="38F50EE8" w14:textId="275454F3"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 xml:space="preserve">El establecimiento del Hiperenlace no implica, en ningún caso, la existencia de relaciones entre </w:t>
      </w:r>
      <w:r w:rsidR="007C6AFB">
        <w:rPr>
          <w:rFonts w:ascii="Century Gothic" w:hAnsi="Century Gothic"/>
          <w:sz w:val="20"/>
          <w:szCs w:val="20"/>
        </w:rPr>
        <w:t>la GMUSC</w:t>
      </w:r>
      <w:r w:rsidRPr="00A40907">
        <w:rPr>
          <w:rFonts w:ascii="Century Gothic" w:hAnsi="Century Gothic"/>
          <w:sz w:val="20"/>
          <w:szCs w:val="20"/>
        </w:rPr>
        <w:t xml:space="preserve"> y cualquier tercero incluido o existente en la Plataforma, de un lado, y el titular de la página web en la que se establezca, de otro lado, ni la aceptación y aprobación por parte de </w:t>
      </w:r>
      <w:r w:rsidR="007C6AFB">
        <w:rPr>
          <w:rFonts w:ascii="Century Gothic" w:hAnsi="Century Gothic"/>
          <w:sz w:val="20"/>
          <w:szCs w:val="20"/>
        </w:rPr>
        <w:t>la GMUSC</w:t>
      </w:r>
      <w:r w:rsidRPr="00A40907">
        <w:rPr>
          <w:rFonts w:ascii="Century Gothic" w:hAnsi="Century Gothic"/>
          <w:sz w:val="20"/>
          <w:szCs w:val="20"/>
        </w:rPr>
        <w:t xml:space="preserve"> o de tales terceros, de sus contenidos o servicios. </w:t>
      </w:r>
    </w:p>
    <w:p w14:paraId="2C49A343" w14:textId="19F2E7F6" w:rsidR="00D301B1" w:rsidRDefault="00D301B1" w:rsidP="00D301B1">
      <w:pPr>
        <w:jc w:val="both"/>
        <w:rPr>
          <w:rFonts w:ascii="Century Gothic" w:hAnsi="Century Gothic"/>
          <w:sz w:val="20"/>
          <w:szCs w:val="20"/>
        </w:rPr>
      </w:pPr>
      <w:r w:rsidRPr="00A40907">
        <w:rPr>
          <w:rFonts w:ascii="Century Gothic" w:hAnsi="Century Gothic"/>
          <w:sz w:val="20"/>
          <w:szCs w:val="20"/>
        </w:rPr>
        <w:lastRenderedPageBreak/>
        <w:t xml:space="preserve">En todo caso, </w:t>
      </w:r>
      <w:r w:rsidR="007C6AFB">
        <w:rPr>
          <w:rFonts w:ascii="Century Gothic" w:hAnsi="Century Gothic"/>
          <w:sz w:val="20"/>
          <w:szCs w:val="20"/>
        </w:rPr>
        <w:t>la GMUSC</w:t>
      </w:r>
      <w:r w:rsidRPr="00A40907">
        <w:rPr>
          <w:rFonts w:ascii="Century Gothic" w:hAnsi="Century Gothic"/>
          <w:sz w:val="20"/>
          <w:szCs w:val="20"/>
        </w:rPr>
        <w:t>, podrá, en cualquier momento, instar a las personas que hayan establecido un hiperenlace entre su sitio web y la Plataforma, a eliminar el mismo, con reserva de cuantas acciones legales y/o judiciales pudieran corresponderle.</w:t>
      </w:r>
    </w:p>
    <w:p w14:paraId="4242B6F3" w14:textId="77777777" w:rsidR="002C3D54" w:rsidRPr="00A40907" w:rsidRDefault="002C3D54" w:rsidP="00D301B1">
      <w:pPr>
        <w:jc w:val="both"/>
        <w:rPr>
          <w:rFonts w:ascii="Century Gothic" w:hAnsi="Century Gothic"/>
          <w:sz w:val="20"/>
          <w:szCs w:val="20"/>
        </w:rPr>
      </w:pPr>
    </w:p>
    <w:p w14:paraId="20091809" w14:textId="77777777" w:rsidR="00D301B1" w:rsidRPr="00A40907" w:rsidRDefault="00D301B1" w:rsidP="00D301B1">
      <w:pPr>
        <w:jc w:val="both"/>
        <w:rPr>
          <w:rFonts w:ascii="Century Gothic" w:hAnsi="Century Gothic"/>
          <w:sz w:val="20"/>
          <w:szCs w:val="20"/>
        </w:rPr>
      </w:pPr>
    </w:p>
    <w:p w14:paraId="17EBCAD1" w14:textId="77777777" w:rsidR="00D301B1" w:rsidRPr="003B48CB" w:rsidRDefault="00D301B1" w:rsidP="00FD7A52">
      <w:pPr>
        <w:pStyle w:val="Ttulo1"/>
        <w:numPr>
          <w:ilvl w:val="0"/>
          <w:numId w:val="27"/>
        </w:numPr>
        <w:ind w:left="0" w:firstLine="0"/>
        <w:jc w:val="both"/>
        <w:rPr>
          <w:rFonts w:ascii="Century Gothic" w:hAnsi="Century Gothic"/>
          <w:b/>
          <w:bCs/>
          <w:color w:val="971B2F"/>
          <w:sz w:val="24"/>
          <w:shd w:val="clear" w:color="auto" w:fill="FFFFFF" w:themeFill="background1"/>
        </w:rPr>
      </w:pPr>
      <w:r w:rsidRPr="00FD7A52">
        <w:rPr>
          <w:rFonts w:ascii="Century Gothic" w:hAnsi="Century Gothic"/>
          <w:b/>
          <w:bCs/>
          <w:color w:val="auto"/>
          <w:sz w:val="24"/>
          <w:szCs w:val="24"/>
          <w:shd w:val="clear" w:color="auto" w:fill="FFFFFF" w:themeFill="background1"/>
        </w:rPr>
        <w:t>EXCLUSIÓN DE GARANTÍAS Y DE RESPONSABILIDAD.</w:t>
      </w:r>
    </w:p>
    <w:p w14:paraId="4BD07A95" w14:textId="261BA289" w:rsidR="00D301B1" w:rsidRPr="00A40907" w:rsidRDefault="007C6AFB" w:rsidP="00D301B1">
      <w:pPr>
        <w:jc w:val="both"/>
        <w:rPr>
          <w:rFonts w:ascii="Century Gothic" w:hAnsi="Century Gothic"/>
          <w:sz w:val="20"/>
          <w:szCs w:val="20"/>
        </w:rPr>
      </w:pPr>
      <w:r>
        <w:rPr>
          <w:rFonts w:ascii="Century Gothic" w:hAnsi="Century Gothic"/>
          <w:sz w:val="20"/>
          <w:szCs w:val="20"/>
        </w:rPr>
        <w:t>La GMUSC</w:t>
      </w:r>
      <w:r w:rsidR="00D301B1" w:rsidRPr="00A40907">
        <w:rPr>
          <w:rFonts w:ascii="Century Gothic" w:hAnsi="Century Gothic"/>
          <w:sz w:val="20"/>
          <w:szCs w:val="20"/>
        </w:rPr>
        <w:t xml:space="preserve">, no garantiza la disponibilidad y continuidad del funcionamiento de la Plataforma y de los servicios dispuestos a través de </w:t>
      </w:r>
      <w:proofErr w:type="gramStart"/>
      <w:r w:rsidR="00D301B1" w:rsidRPr="00A40907">
        <w:rPr>
          <w:rFonts w:ascii="Century Gothic" w:hAnsi="Century Gothic"/>
          <w:sz w:val="20"/>
          <w:szCs w:val="20"/>
        </w:rPr>
        <w:t>la misma</w:t>
      </w:r>
      <w:proofErr w:type="gramEnd"/>
      <w:r w:rsidR="00D301B1" w:rsidRPr="00A40907">
        <w:rPr>
          <w:rFonts w:ascii="Century Gothic" w:hAnsi="Century Gothic"/>
          <w:sz w:val="20"/>
          <w:szCs w:val="20"/>
        </w:rPr>
        <w:t xml:space="preserve">, ya sean propios o de terceros. Cuando ello sea razonablemente posible, advertirá previamente de las interrupciones en el funcionamiento de la Plataforma, el acceso a sus contenidos, o la prestación de los servicios que corresponda. </w:t>
      </w:r>
    </w:p>
    <w:p w14:paraId="17FB8AFC" w14:textId="64424A66" w:rsidR="00D301B1" w:rsidRPr="00A40907" w:rsidRDefault="007C6AFB" w:rsidP="00D301B1">
      <w:pPr>
        <w:jc w:val="both"/>
        <w:rPr>
          <w:rFonts w:ascii="Century Gothic" w:hAnsi="Century Gothic"/>
          <w:sz w:val="20"/>
          <w:szCs w:val="20"/>
        </w:rPr>
      </w:pPr>
      <w:r>
        <w:rPr>
          <w:rFonts w:ascii="Century Gothic" w:hAnsi="Century Gothic"/>
          <w:sz w:val="20"/>
          <w:szCs w:val="20"/>
        </w:rPr>
        <w:t>La GMUSC</w:t>
      </w:r>
      <w:r w:rsidR="00D301B1" w:rsidRPr="00A40907">
        <w:rPr>
          <w:rFonts w:ascii="Century Gothic" w:hAnsi="Century Gothic"/>
          <w:sz w:val="20"/>
          <w:szCs w:val="20"/>
        </w:rPr>
        <w:t xml:space="preserve"> tampoco garantiza la utilidad de la Plataforma y de los contenidos y servicios dispuestos a través </w:t>
      </w:r>
      <w:proofErr w:type="gramStart"/>
      <w:r w:rsidR="00D301B1" w:rsidRPr="00A40907">
        <w:rPr>
          <w:rFonts w:ascii="Century Gothic" w:hAnsi="Century Gothic"/>
          <w:sz w:val="20"/>
          <w:szCs w:val="20"/>
        </w:rPr>
        <w:t>del mismo</w:t>
      </w:r>
      <w:proofErr w:type="gramEnd"/>
      <w:r w:rsidR="00D301B1" w:rsidRPr="00A40907">
        <w:rPr>
          <w:rFonts w:ascii="Century Gothic" w:hAnsi="Century Gothic"/>
          <w:sz w:val="20"/>
          <w:szCs w:val="20"/>
        </w:rPr>
        <w:t xml:space="preserve"> para la realización de ninguna actividad o finalidad específica que pretenda el usuario del mismo. </w:t>
      </w:r>
    </w:p>
    <w:p w14:paraId="280FABC2" w14:textId="058B1888" w:rsidR="00D301B1" w:rsidRPr="00A40907" w:rsidRDefault="007C6AFB" w:rsidP="00D301B1">
      <w:pPr>
        <w:jc w:val="both"/>
        <w:rPr>
          <w:rFonts w:ascii="Century Gothic" w:hAnsi="Century Gothic"/>
          <w:sz w:val="20"/>
          <w:szCs w:val="20"/>
        </w:rPr>
      </w:pPr>
      <w:r>
        <w:rPr>
          <w:rFonts w:ascii="Century Gothic" w:hAnsi="Century Gothic"/>
          <w:sz w:val="20"/>
          <w:szCs w:val="20"/>
        </w:rPr>
        <w:t>La GMUSC</w:t>
      </w:r>
      <w:r w:rsidR="00D301B1" w:rsidRPr="00A40907">
        <w:rPr>
          <w:rFonts w:ascii="Century Gothic" w:hAnsi="Century Gothic"/>
          <w:sz w:val="20"/>
          <w:szCs w:val="20"/>
        </w:rPr>
        <w:t xml:space="preserve"> no controla ni garantiza la ausencia de virus ni de otros elementos en los contenidos que puedan producir alteraciones en su sistema informático (software y hardware) o en los documentos electrónicos y ficheros almacenados en su sistema informático, si bien adoptará las medidas preventivas y correctoras necesarias en este ámbito.</w:t>
      </w:r>
    </w:p>
    <w:p w14:paraId="7C3CEC84" w14:textId="534F3DCE" w:rsidR="00D301B1" w:rsidRPr="00A40907" w:rsidRDefault="007C6AFB" w:rsidP="00D301B1">
      <w:pPr>
        <w:jc w:val="both"/>
        <w:rPr>
          <w:rFonts w:ascii="Century Gothic" w:hAnsi="Century Gothic"/>
          <w:sz w:val="20"/>
          <w:szCs w:val="20"/>
        </w:rPr>
      </w:pPr>
      <w:r>
        <w:rPr>
          <w:rFonts w:ascii="Century Gothic" w:hAnsi="Century Gothic"/>
          <w:sz w:val="20"/>
          <w:szCs w:val="20"/>
        </w:rPr>
        <w:t>La GMUSC</w:t>
      </w:r>
      <w:r w:rsidR="00D301B1" w:rsidRPr="00A40907">
        <w:rPr>
          <w:rFonts w:ascii="Century Gothic" w:hAnsi="Century Gothic"/>
          <w:sz w:val="20"/>
          <w:szCs w:val="20"/>
        </w:rPr>
        <w:t xml:space="preserve"> no garantiza de forma absoluta la veracidad, exactitud, exhaustividad, actualidad licitud, fiabilidad y utilidad de los contenidos y servicios de la Plataforma, en particular, de los aportados, ofrecidos, publicitados o cedidos por terceros ajenos a esta entidad.</w:t>
      </w:r>
    </w:p>
    <w:p w14:paraId="484A8940" w14:textId="26472A2D" w:rsidR="00D301B1" w:rsidRPr="00A40907" w:rsidRDefault="007C6AFB" w:rsidP="00D301B1">
      <w:pPr>
        <w:jc w:val="both"/>
        <w:rPr>
          <w:rFonts w:ascii="Century Gothic" w:hAnsi="Century Gothic"/>
          <w:sz w:val="20"/>
          <w:szCs w:val="20"/>
        </w:rPr>
      </w:pPr>
      <w:r>
        <w:rPr>
          <w:rFonts w:ascii="Century Gothic" w:hAnsi="Century Gothic"/>
          <w:sz w:val="20"/>
          <w:szCs w:val="20"/>
        </w:rPr>
        <w:t>La GMUSC</w:t>
      </w:r>
      <w:r w:rsidR="00D301B1" w:rsidRPr="00A40907">
        <w:rPr>
          <w:rFonts w:ascii="Century Gothic" w:hAnsi="Century Gothic"/>
          <w:sz w:val="20"/>
          <w:szCs w:val="20"/>
        </w:rPr>
        <w:t xml:space="preserve"> puede poner a disposición de los usuarios a través de la Plataforma dispositivos técnicos de enlace (tales como, entre otros, links, banners, botones), directorios y herramientas de búsqueda que permiten a los usuarios acceder a sitios web pertenecientes y/o gestionados por terceros (en adelante, «Sitios Enlazados»). La instalación de estos enlaces, directorios y herramientas de búsqueda en la Plataforma tiene por único objeto facilitar a los usuarios la búsqueda y acceso a la información, contenidos y servicios disponibles en Internet. Los resultados de herramientas de búsqueda son proporcionados directamente por terceros y son consecuencia del funcionamiento automático de mecanismos técnicos, por lo que </w:t>
      </w:r>
      <w:r>
        <w:rPr>
          <w:rFonts w:ascii="Century Gothic" w:hAnsi="Century Gothic"/>
          <w:sz w:val="20"/>
          <w:szCs w:val="20"/>
        </w:rPr>
        <w:t>la GMUSC</w:t>
      </w:r>
      <w:r w:rsidR="00D301B1" w:rsidRPr="00A40907">
        <w:rPr>
          <w:rFonts w:ascii="Century Gothic" w:hAnsi="Century Gothic"/>
          <w:sz w:val="20"/>
          <w:szCs w:val="20"/>
        </w:rPr>
        <w:t xml:space="preserve">, no puede controlar y ni controla esos resultados y, en particular, que entre ellos aparezcan sitios de Internet cuyos contenidos puedan resultar ilícitos, contrarios a la moral o a las buenas costumbres o considerados inapropiados por otros motivos. </w:t>
      </w:r>
    </w:p>
    <w:p w14:paraId="6E803B7B" w14:textId="6B27D420" w:rsidR="00D301B1" w:rsidRPr="00A40907" w:rsidRDefault="007C6AFB" w:rsidP="00D301B1">
      <w:pPr>
        <w:jc w:val="both"/>
        <w:rPr>
          <w:rFonts w:ascii="Century Gothic" w:hAnsi="Century Gothic"/>
          <w:sz w:val="20"/>
          <w:szCs w:val="20"/>
        </w:rPr>
      </w:pPr>
      <w:r>
        <w:rPr>
          <w:rFonts w:ascii="Century Gothic" w:hAnsi="Century Gothic"/>
          <w:sz w:val="20"/>
          <w:szCs w:val="20"/>
        </w:rPr>
        <w:t>La GMUSC</w:t>
      </w:r>
      <w:r w:rsidR="00D301B1" w:rsidRPr="00A40907">
        <w:rPr>
          <w:rFonts w:ascii="Century Gothic" w:hAnsi="Century Gothic"/>
          <w:sz w:val="20"/>
          <w:szCs w:val="20"/>
        </w:rPr>
        <w:t xml:space="preserve"> como mero prestador de servicios de la sociedad de la información no asume, ni dirige o controla, ni se identifica en modo alguno con las opiniones, comentarios o actuaciones asociadas a los usuarios, ni detenta actividad editorial alguna en este ámbito. El usuario (y, en su caso, sus respectivos representantes legales) serán los únicos responsables por dichas opiniones, comentarios o actuaciones a través de la Plataforma. </w:t>
      </w:r>
    </w:p>
    <w:p w14:paraId="4876D8B7" w14:textId="476FADB7" w:rsidR="00D301B1" w:rsidRPr="00A40907" w:rsidRDefault="007C6AFB" w:rsidP="00D301B1">
      <w:pPr>
        <w:jc w:val="both"/>
        <w:rPr>
          <w:rFonts w:ascii="Century Gothic" w:hAnsi="Century Gothic"/>
          <w:sz w:val="20"/>
          <w:szCs w:val="20"/>
        </w:rPr>
      </w:pPr>
      <w:r>
        <w:rPr>
          <w:rFonts w:ascii="Century Gothic" w:hAnsi="Century Gothic"/>
          <w:sz w:val="20"/>
          <w:szCs w:val="20"/>
        </w:rPr>
        <w:t>La GMUSC</w:t>
      </w:r>
      <w:r w:rsidR="00D301B1" w:rsidRPr="00A40907">
        <w:rPr>
          <w:rFonts w:ascii="Century Gothic" w:hAnsi="Century Gothic"/>
          <w:sz w:val="20"/>
          <w:szCs w:val="20"/>
        </w:rPr>
        <w:t xml:space="preserve"> tampoco asume, comparte o coadyuva, de forma alguna, en las actuaciones pretendidas o realizadas por los usuarios de la Plataforma. Los usuarios (y, en su caso, sus respectivos representantes legales) serán los únicos responsables por las actuaciones o medidas que pretendan, acometan u adopten en base a la información accedida o transmitida a través de la Plataforma, con carácter básico, por otros usuarios </w:t>
      </w:r>
      <w:proofErr w:type="gramStart"/>
      <w:r w:rsidR="00D301B1" w:rsidRPr="00A40907">
        <w:rPr>
          <w:rFonts w:ascii="Century Gothic" w:hAnsi="Century Gothic"/>
          <w:sz w:val="20"/>
          <w:szCs w:val="20"/>
        </w:rPr>
        <w:t>del mismo</w:t>
      </w:r>
      <w:proofErr w:type="gramEnd"/>
      <w:r w:rsidR="00D301B1" w:rsidRPr="00A40907">
        <w:rPr>
          <w:rFonts w:ascii="Century Gothic" w:hAnsi="Century Gothic"/>
          <w:sz w:val="20"/>
          <w:szCs w:val="20"/>
        </w:rPr>
        <w:t xml:space="preserve">. </w:t>
      </w:r>
    </w:p>
    <w:p w14:paraId="1264C837" w14:textId="3E986C36" w:rsidR="00D301B1" w:rsidRPr="00A40907" w:rsidRDefault="007C6AFB" w:rsidP="00D301B1">
      <w:pPr>
        <w:jc w:val="both"/>
        <w:rPr>
          <w:rFonts w:ascii="Century Gothic" w:hAnsi="Century Gothic"/>
          <w:sz w:val="20"/>
          <w:szCs w:val="20"/>
        </w:rPr>
      </w:pPr>
      <w:r>
        <w:rPr>
          <w:rFonts w:ascii="Century Gothic" w:hAnsi="Century Gothic"/>
          <w:sz w:val="20"/>
          <w:szCs w:val="20"/>
        </w:rPr>
        <w:t>La GMUSC</w:t>
      </w:r>
      <w:r w:rsidR="00D301B1" w:rsidRPr="00A40907">
        <w:rPr>
          <w:rFonts w:ascii="Century Gothic" w:hAnsi="Century Gothic"/>
          <w:sz w:val="20"/>
          <w:szCs w:val="20"/>
        </w:rPr>
        <w:t xml:space="preserve">, a pesar de las múltiples prohibiciones, reglas y recomendaciones que dirige a los usuarios de la Plataforma no garantiza, ni se hace responsable en modo alguno de que los usuarios hagan uso </w:t>
      </w:r>
      <w:proofErr w:type="gramStart"/>
      <w:r w:rsidR="00D301B1" w:rsidRPr="00A40907">
        <w:rPr>
          <w:rFonts w:ascii="Century Gothic" w:hAnsi="Century Gothic"/>
          <w:sz w:val="20"/>
          <w:szCs w:val="20"/>
        </w:rPr>
        <w:t>del mismo</w:t>
      </w:r>
      <w:proofErr w:type="gramEnd"/>
      <w:r w:rsidR="00D301B1" w:rsidRPr="00A40907">
        <w:rPr>
          <w:rFonts w:ascii="Century Gothic" w:hAnsi="Century Gothic"/>
          <w:sz w:val="20"/>
          <w:szCs w:val="20"/>
        </w:rPr>
        <w:t xml:space="preserve">, de los servicios y de los contenidos dispuestos a través de éste de forma coherente con el presente aviso legal o de la política de privacidad, ni que lo hagan de forma diligente y prudente. No obstante, podrá implementar sistemas de seguridad y detección en este ámbito y adoptará todas las medidas correctivas necesarias desde el momento que tenga conocimiento fehaciente </w:t>
      </w:r>
      <w:r w:rsidR="00D301B1" w:rsidRPr="00A40907">
        <w:rPr>
          <w:rFonts w:ascii="Century Gothic" w:hAnsi="Century Gothic"/>
          <w:sz w:val="20"/>
          <w:szCs w:val="20"/>
        </w:rPr>
        <w:lastRenderedPageBreak/>
        <w:t xml:space="preserve">de posibles incumplimientos al respecto, velando por la legitimidad general de los servicios, contenidos, valoraciones, opiniones y comentarios que puedan realizarse a través de la Plataforma, sin que ello represente u implique para </w:t>
      </w:r>
      <w:r>
        <w:rPr>
          <w:rFonts w:ascii="Century Gothic" w:hAnsi="Century Gothic"/>
          <w:sz w:val="20"/>
          <w:szCs w:val="20"/>
        </w:rPr>
        <w:t>la GMUSC</w:t>
      </w:r>
      <w:r w:rsidR="00D301B1" w:rsidRPr="00A40907">
        <w:rPr>
          <w:rFonts w:ascii="Century Gothic" w:hAnsi="Century Gothic"/>
          <w:sz w:val="20"/>
          <w:szCs w:val="20"/>
        </w:rPr>
        <w:t xml:space="preserve"> obligación de control alguna a su cargo. </w:t>
      </w:r>
    </w:p>
    <w:p w14:paraId="3F619064" w14:textId="77777777"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Los usuarios de la Plataforma (y, en su caso, sus respectivos responsables legales) son, con carácter general, los únicos responsables por las actuaciones, valoraciones, opiniones, comentarios, contenidos e información que publiquen, transmitan, comuniquen o aporten a través de la Plataforma.</w:t>
      </w:r>
    </w:p>
    <w:p w14:paraId="1CED1ED4" w14:textId="090D08AB" w:rsidR="00D301B1" w:rsidRDefault="00D301B1" w:rsidP="00D301B1">
      <w:pPr>
        <w:jc w:val="both"/>
        <w:rPr>
          <w:rFonts w:ascii="Century Gothic" w:hAnsi="Century Gothic"/>
          <w:sz w:val="20"/>
          <w:szCs w:val="20"/>
        </w:rPr>
      </w:pPr>
      <w:r w:rsidRPr="00A40907">
        <w:rPr>
          <w:rFonts w:ascii="Century Gothic" w:hAnsi="Century Gothic"/>
          <w:sz w:val="20"/>
          <w:szCs w:val="20"/>
        </w:rPr>
        <w:t xml:space="preserve">En todos los anteriores supuestos, </w:t>
      </w:r>
      <w:r w:rsidR="007C6AFB">
        <w:rPr>
          <w:rFonts w:ascii="Century Gothic" w:hAnsi="Century Gothic"/>
          <w:sz w:val="20"/>
          <w:szCs w:val="20"/>
        </w:rPr>
        <w:t>la GMUSC</w:t>
      </w:r>
      <w:r w:rsidRPr="00A40907">
        <w:rPr>
          <w:rFonts w:ascii="Century Gothic" w:hAnsi="Century Gothic"/>
          <w:sz w:val="20"/>
          <w:szCs w:val="20"/>
        </w:rPr>
        <w:t xml:space="preserve"> excluye cualquier responsabilidad, daños o perjuicios que se produzcan o pudieran producir, con toda la amplitud permitida por el ordenamiento jurídico aplicable, ya se sea frente al usuario, sus respectivos representantes legales o frente a cualquier otro tercero.</w:t>
      </w:r>
    </w:p>
    <w:p w14:paraId="1464FB79" w14:textId="77777777" w:rsidR="00315DC6" w:rsidRPr="00A40907" w:rsidRDefault="00315DC6" w:rsidP="00D301B1">
      <w:pPr>
        <w:jc w:val="both"/>
        <w:rPr>
          <w:rFonts w:ascii="Century Gothic" w:hAnsi="Century Gothic"/>
          <w:sz w:val="20"/>
          <w:szCs w:val="20"/>
        </w:rPr>
      </w:pPr>
    </w:p>
    <w:p w14:paraId="4FC45DF7" w14:textId="77777777" w:rsidR="00D301B1" w:rsidRPr="00A40907" w:rsidRDefault="00D301B1" w:rsidP="00D301B1">
      <w:pPr>
        <w:jc w:val="both"/>
        <w:rPr>
          <w:rFonts w:ascii="Century Gothic" w:hAnsi="Century Gothic"/>
          <w:sz w:val="20"/>
          <w:szCs w:val="20"/>
        </w:rPr>
      </w:pPr>
    </w:p>
    <w:p w14:paraId="3B55BA5A" w14:textId="77777777" w:rsidR="00D301B1" w:rsidRPr="00FD7A52" w:rsidRDefault="00D301B1" w:rsidP="00FD7A52">
      <w:pPr>
        <w:pStyle w:val="Ttulo1"/>
        <w:numPr>
          <w:ilvl w:val="0"/>
          <w:numId w:val="27"/>
        </w:numPr>
        <w:ind w:left="0" w:firstLine="0"/>
        <w:jc w:val="both"/>
        <w:rPr>
          <w:rFonts w:ascii="Century Gothic" w:hAnsi="Century Gothic"/>
          <w:b/>
          <w:bCs/>
          <w:color w:val="auto"/>
          <w:sz w:val="24"/>
          <w:szCs w:val="24"/>
          <w:shd w:val="clear" w:color="auto" w:fill="FFFFFF" w:themeFill="background1"/>
        </w:rPr>
      </w:pPr>
      <w:r w:rsidRPr="00FD7A52">
        <w:rPr>
          <w:rFonts w:ascii="Century Gothic" w:hAnsi="Century Gothic"/>
          <w:b/>
          <w:bCs/>
          <w:color w:val="auto"/>
          <w:sz w:val="24"/>
          <w:szCs w:val="24"/>
          <w:shd w:val="clear" w:color="auto" w:fill="FFFFFF" w:themeFill="background1"/>
        </w:rPr>
        <w:t xml:space="preserve">PROCEDIMIENTO EN CASO DE REALIZACIÓN DE ACTIVIDADES DE CARÁCTER ILÍCITO. </w:t>
      </w:r>
    </w:p>
    <w:p w14:paraId="62DADE91" w14:textId="5C7FC5C8"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 xml:space="preserve">En el caso de que cualquier usuario, persona o tercero considere que existen hechos o circunstancias que revelen el carácter ilícito de la utilización de cualquier servicio y contenido dispuesto a través de la Plataforma, o que se han vulnerado sus derechos y legítimos intereses podrá enviar una notificación </w:t>
      </w:r>
      <w:r w:rsidR="007C6AFB">
        <w:rPr>
          <w:rFonts w:ascii="Century Gothic" w:hAnsi="Century Gothic"/>
          <w:sz w:val="20"/>
          <w:szCs w:val="20"/>
        </w:rPr>
        <w:t>a LA GMUSC</w:t>
      </w:r>
      <w:r w:rsidRPr="00A40907">
        <w:rPr>
          <w:rFonts w:ascii="Century Gothic" w:hAnsi="Century Gothic"/>
          <w:sz w:val="20"/>
          <w:szCs w:val="20"/>
        </w:rPr>
        <w:t>, a través de cualquier medio válido en derecho en la que, al menos, se contengan los siguientes extremos:</w:t>
      </w:r>
    </w:p>
    <w:p w14:paraId="019952A5" w14:textId="77777777" w:rsidR="00D301B1" w:rsidRPr="00A40907" w:rsidRDefault="00D301B1" w:rsidP="00A40907">
      <w:pPr>
        <w:jc w:val="both"/>
        <w:rPr>
          <w:rFonts w:ascii="Century Gothic" w:hAnsi="Century Gothic"/>
          <w:sz w:val="20"/>
          <w:szCs w:val="20"/>
        </w:rPr>
      </w:pPr>
      <w:r w:rsidRPr="00A40907">
        <w:rPr>
          <w:rFonts w:ascii="Century Gothic" w:hAnsi="Century Gothic"/>
          <w:sz w:val="20"/>
          <w:szCs w:val="20"/>
        </w:rPr>
        <w:t xml:space="preserve">(a) Datos identificativos y de contacto del reclamante: nombre y apellidos, dirección postal y electrónica (correo electrónico) a efectos de notificaciones, documento nacional de identificación, pasaporte o documento jurídico equivalente (incluyendo copia o fotocopia </w:t>
      </w:r>
      <w:proofErr w:type="gramStart"/>
      <w:r w:rsidRPr="00A40907">
        <w:rPr>
          <w:rFonts w:ascii="Century Gothic" w:hAnsi="Century Gothic"/>
          <w:sz w:val="20"/>
          <w:szCs w:val="20"/>
        </w:rPr>
        <w:t>del mismo</w:t>
      </w:r>
      <w:proofErr w:type="gramEnd"/>
      <w:r w:rsidRPr="00A40907">
        <w:rPr>
          <w:rFonts w:ascii="Century Gothic" w:hAnsi="Century Gothic"/>
          <w:sz w:val="20"/>
          <w:szCs w:val="20"/>
        </w:rPr>
        <w:t>), y número de teléfono de contacto.</w:t>
      </w:r>
    </w:p>
    <w:p w14:paraId="720441FB" w14:textId="77777777" w:rsidR="00D301B1" w:rsidRPr="00A40907" w:rsidRDefault="00D301B1" w:rsidP="00A40907">
      <w:pPr>
        <w:jc w:val="both"/>
        <w:rPr>
          <w:rFonts w:ascii="Century Gothic" w:hAnsi="Century Gothic"/>
          <w:sz w:val="20"/>
          <w:szCs w:val="20"/>
        </w:rPr>
      </w:pPr>
      <w:r w:rsidRPr="00A40907">
        <w:rPr>
          <w:rFonts w:ascii="Century Gothic" w:hAnsi="Century Gothic"/>
          <w:sz w:val="20"/>
          <w:szCs w:val="20"/>
        </w:rPr>
        <w:t>(b) Especificación de la supuesta actividad ilícita llevada a cabo en la Plataforma.</w:t>
      </w:r>
    </w:p>
    <w:p w14:paraId="28642350" w14:textId="77777777" w:rsidR="00D301B1" w:rsidRPr="00A40907" w:rsidRDefault="00D301B1" w:rsidP="00A40907">
      <w:pPr>
        <w:jc w:val="both"/>
        <w:rPr>
          <w:rFonts w:ascii="Century Gothic" w:hAnsi="Century Gothic"/>
          <w:sz w:val="20"/>
          <w:szCs w:val="20"/>
        </w:rPr>
      </w:pPr>
      <w:r w:rsidRPr="00A40907">
        <w:rPr>
          <w:rFonts w:ascii="Century Gothic" w:hAnsi="Century Gothic"/>
          <w:sz w:val="20"/>
          <w:szCs w:val="20"/>
        </w:rPr>
        <w:t xml:space="preserve">(c) Cuando se trate de una supuesta violación de derechos de propiedad intelectual o industrial, indicación precisa de éstos, la documentación acreditativa </w:t>
      </w:r>
      <w:proofErr w:type="gramStart"/>
      <w:r w:rsidRPr="00A40907">
        <w:rPr>
          <w:rFonts w:ascii="Century Gothic" w:hAnsi="Century Gothic"/>
          <w:sz w:val="20"/>
          <w:szCs w:val="20"/>
        </w:rPr>
        <w:t>en relación a</w:t>
      </w:r>
      <w:proofErr w:type="gramEnd"/>
      <w:r w:rsidRPr="00A40907">
        <w:rPr>
          <w:rFonts w:ascii="Century Gothic" w:hAnsi="Century Gothic"/>
          <w:sz w:val="20"/>
          <w:szCs w:val="20"/>
        </w:rPr>
        <w:t xml:space="preserve"> éstos (si la ostentara), indicación de los contenidos o elementos protegidos, así como de su específica localización en la Plataforma, en su caso;</w:t>
      </w:r>
    </w:p>
    <w:p w14:paraId="24AB6D16" w14:textId="77777777" w:rsidR="00D301B1" w:rsidRPr="00A40907" w:rsidRDefault="00D301B1" w:rsidP="00A40907">
      <w:pPr>
        <w:jc w:val="both"/>
        <w:rPr>
          <w:rFonts w:ascii="Century Gothic" w:hAnsi="Century Gothic"/>
          <w:sz w:val="20"/>
          <w:szCs w:val="20"/>
        </w:rPr>
      </w:pPr>
      <w:r w:rsidRPr="00A40907">
        <w:rPr>
          <w:rFonts w:ascii="Century Gothic" w:hAnsi="Century Gothic"/>
          <w:sz w:val="20"/>
          <w:szCs w:val="20"/>
        </w:rPr>
        <w:t>(d) Poderes suficientes de representación (legal o voluntaria). Según los casos, Libro de Familia y DNI, pasaporte o documento equivalente que acredite la identidad del representante legal (caso representante legal de un/a menor de edad), poderes de representación suficientes (en caso de representantes voluntarios del reclamante o persona afectada).</w:t>
      </w:r>
    </w:p>
    <w:p w14:paraId="5F84A13C" w14:textId="77777777" w:rsidR="00D301B1" w:rsidRPr="00A40907" w:rsidRDefault="00D301B1" w:rsidP="00A40907">
      <w:pPr>
        <w:jc w:val="both"/>
        <w:rPr>
          <w:rFonts w:ascii="Century Gothic" w:hAnsi="Century Gothic"/>
          <w:sz w:val="20"/>
          <w:szCs w:val="20"/>
        </w:rPr>
      </w:pPr>
      <w:r w:rsidRPr="00A40907">
        <w:rPr>
          <w:rFonts w:ascii="Century Gothic" w:hAnsi="Century Gothic"/>
          <w:sz w:val="20"/>
          <w:szCs w:val="20"/>
        </w:rPr>
        <w:t>(e) Declaración expresa, clara y bajo la responsabilidad del reclamante, de que la información proporcionada en la notificación es exacta y del carácter ilícito de la utilización de los contenidos o de la realización de las actividades descritas.</w:t>
      </w:r>
    </w:p>
    <w:p w14:paraId="7E2A5622" w14:textId="77777777" w:rsidR="00D301B1" w:rsidRPr="00A40907" w:rsidRDefault="00D301B1" w:rsidP="00A40907">
      <w:pPr>
        <w:jc w:val="both"/>
        <w:rPr>
          <w:rFonts w:ascii="Century Gothic" w:hAnsi="Century Gothic"/>
          <w:sz w:val="20"/>
          <w:szCs w:val="20"/>
        </w:rPr>
      </w:pPr>
      <w:r w:rsidRPr="00A40907">
        <w:rPr>
          <w:rFonts w:ascii="Century Gothic" w:hAnsi="Century Gothic"/>
          <w:sz w:val="20"/>
          <w:szCs w:val="20"/>
        </w:rPr>
        <w:t>(f) Firma manuscrita o electrónica del reclamante o persona afectada por cuya cuenta actúe y fecha.</w:t>
      </w:r>
    </w:p>
    <w:p w14:paraId="3937404D" w14:textId="488523CE" w:rsidR="00D301B1" w:rsidRDefault="007C6AFB" w:rsidP="00D301B1">
      <w:pPr>
        <w:jc w:val="both"/>
        <w:rPr>
          <w:rFonts w:ascii="Century Gothic" w:hAnsi="Century Gothic"/>
          <w:sz w:val="20"/>
          <w:szCs w:val="20"/>
        </w:rPr>
      </w:pPr>
      <w:r>
        <w:rPr>
          <w:rFonts w:ascii="Century Gothic" w:hAnsi="Century Gothic"/>
          <w:sz w:val="20"/>
          <w:szCs w:val="20"/>
        </w:rPr>
        <w:t>La GMUSC</w:t>
      </w:r>
      <w:r w:rsidR="00D301B1" w:rsidRPr="00A40907">
        <w:rPr>
          <w:rFonts w:ascii="Century Gothic" w:hAnsi="Century Gothic"/>
          <w:sz w:val="20"/>
          <w:szCs w:val="20"/>
        </w:rPr>
        <w:t xml:space="preserve">, en estos casos, examinará la notificación remitida y su documentación adjunta y, a la mayor brevedad posible, contestará al reclamante (o a su representante legal o voluntario, según los casos), sin perjuicio de su derecho a bloquear o retirar, temporal o definitivamente, en cualquier momento, y sin previo aviso al usuario contenidos, opiniones, comentarios o cualquier información u elemento objeto de la reclamación o relacionada con ella. </w:t>
      </w:r>
    </w:p>
    <w:p w14:paraId="6191E4F2" w14:textId="77777777" w:rsidR="00315DC6" w:rsidRPr="00A40907" w:rsidRDefault="00315DC6" w:rsidP="00D301B1">
      <w:pPr>
        <w:jc w:val="both"/>
        <w:rPr>
          <w:rFonts w:ascii="Century Gothic" w:hAnsi="Century Gothic"/>
          <w:sz w:val="20"/>
          <w:szCs w:val="20"/>
        </w:rPr>
      </w:pPr>
    </w:p>
    <w:p w14:paraId="17AA9DD2" w14:textId="77777777" w:rsidR="00D301B1" w:rsidRPr="000D1DE6" w:rsidRDefault="00D301B1" w:rsidP="00D301B1">
      <w:pPr>
        <w:jc w:val="both"/>
        <w:rPr>
          <w:rFonts w:ascii="Century Gothic" w:hAnsi="Century Gothic"/>
          <w:szCs w:val="20"/>
        </w:rPr>
      </w:pPr>
    </w:p>
    <w:p w14:paraId="07753E96" w14:textId="77777777" w:rsidR="00D301B1" w:rsidRPr="002C3D54" w:rsidRDefault="00D301B1" w:rsidP="00FD7A52">
      <w:pPr>
        <w:pStyle w:val="Ttulo1"/>
        <w:numPr>
          <w:ilvl w:val="0"/>
          <w:numId w:val="27"/>
        </w:numPr>
        <w:ind w:left="0" w:firstLine="0"/>
        <w:jc w:val="both"/>
        <w:rPr>
          <w:rFonts w:ascii="Century Gothic" w:hAnsi="Century Gothic"/>
          <w:b/>
          <w:bCs/>
          <w:sz w:val="24"/>
          <w:shd w:val="clear" w:color="auto" w:fill="FFFFFF" w:themeFill="background1"/>
        </w:rPr>
      </w:pPr>
      <w:r w:rsidRPr="00FD7A52">
        <w:rPr>
          <w:rFonts w:ascii="Century Gothic" w:hAnsi="Century Gothic"/>
          <w:b/>
          <w:bCs/>
          <w:color w:val="auto"/>
          <w:sz w:val="24"/>
          <w:szCs w:val="24"/>
          <w:shd w:val="clear" w:color="auto" w:fill="FFFFFF" w:themeFill="background1"/>
        </w:rPr>
        <w:t>RETIRADA Y SUSPENSIÓN DE LOS SERVICIOS Y CONTENIDOS.</w:t>
      </w:r>
    </w:p>
    <w:p w14:paraId="37EEA3EF" w14:textId="4D736BA5" w:rsidR="00D301B1" w:rsidRPr="00A40907" w:rsidRDefault="007C6AFB" w:rsidP="00D301B1">
      <w:pPr>
        <w:jc w:val="both"/>
        <w:rPr>
          <w:rFonts w:ascii="Century Gothic" w:hAnsi="Century Gothic"/>
          <w:sz w:val="20"/>
          <w:szCs w:val="20"/>
        </w:rPr>
      </w:pPr>
      <w:r>
        <w:rPr>
          <w:rFonts w:ascii="Century Gothic" w:hAnsi="Century Gothic"/>
          <w:sz w:val="20"/>
          <w:szCs w:val="20"/>
        </w:rPr>
        <w:t>La GMUSC</w:t>
      </w:r>
      <w:r w:rsidR="00D301B1" w:rsidRPr="00A40907">
        <w:rPr>
          <w:rFonts w:ascii="Century Gothic" w:hAnsi="Century Gothic"/>
          <w:sz w:val="20"/>
          <w:szCs w:val="20"/>
        </w:rPr>
        <w:t xml:space="preserve">, en caso de incumplimiento por el usuario de las presentes condiciones de uso y de la Política de Privacidad y de Cookies de la Plataforma, también accesible desde aquí,  documentos todos ellos que el usuario acepta de forma plena y sin reservas, </w:t>
      </w:r>
      <w:r w:rsidR="00D301B1" w:rsidRPr="00A40907">
        <w:rPr>
          <w:rFonts w:ascii="Century Gothic" w:hAnsi="Century Gothic"/>
          <w:sz w:val="20"/>
          <w:szCs w:val="20"/>
        </w:rPr>
        <w:lastRenderedPageBreak/>
        <w:t xml:space="preserve">podrá, según los casos descritos en estos documentos, desactivar o suprimir la cuenta al usuario o impedir la utilización por éste de la Plataforma y de los servicios asociados al mismo, sin que ello genere para el usuario, por incumplimiento por éste de sus específicas obligaciones indemnización, resarcimiento o derecho alguno en este ámbito. </w:t>
      </w:r>
    </w:p>
    <w:p w14:paraId="5913DE71" w14:textId="05505969"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 xml:space="preserve">Asimismo, </w:t>
      </w:r>
      <w:r w:rsidR="007C6AFB">
        <w:rPr>
          <w:rFonts w:ascii="Century Gothic" w:hAnsi="Century Gothic"/>
          <w:sz w:val="20"/>
          <w:szCs w:val="20"/>
        </w:rPr>
        <w:t>la GMUSC</w:t>
      </w:r>
      <w:r w:rsidRPr="00A40907">
        <w:rPr>
          <w:rFonts w:ascii="Century Gothic" w:hAnsi="Century Gothic"/>
          <w:sz w:val="20"/>
          <w:szCs w:val="20"/>
        </w:rPr>
        <w:t xml:space="preserve"> se reserva el derecho a bloquear y retirar de la Plataforma, en cualquier momento, sin necesidad de información previa al usuario la publicación de datos, elementos, valoraciones, comentarios, opiniones y, en general, cualquier contenido que sea o pueda resultar contrario a la legalidad aplicable, a las normas y a las políticas y condiciones propias. </w:t>
      </w:r>
    </w:p>
    <w:p w14:paraId="6A496DFD" w14:textId="0BA3B6B1" w:rsidR="00D301B1" w:rsidRPr="00A40907" w:rsidRDefault="00D301B1" w:rsidP="00D301B1">
      <w:pPr>
        <w:jc w:val="both"/>
        <w:rPr>
          <w:rFonts w:ascii="Century Gothic" w:hAnsi="Century Gothic"/>
          <w:sz w:val="20"/>
          <w:szCs w:val="20"/>
        </w:rPr>
      </w:pPr>
      <w:r w:rsidRPr="00A40907">
        <w:rPr>
          <w:rFonts w:ascii="Century Gothic" w:hAnsi="Century Gothic"/>
          <w:sz w:val="20"/>
          <w:szCs w:val="20"/>
        </w:rPr>
        <w:t xml:space="preserve">En todo caso, </w:t>
      </w:r>
      <w:r w:rsidR="007C6AFB">
        <w:rPr>
          <w:rFonts w:ascii="Century Gothic" w:hAnsi="Century Gothic"/>
          <w:sz w:val="20"/>
          <w:szCs w:val="20"/>
        </w:rPr>
        <w:t>la GMUSC</w:t>
      </w:r>
      <w:r w:rsidRPr="00A40907">
        <w:rPr>
          <w:rFonts w:ascii="Century Gothic" w:hAnsi="Century Gothic"/>
          <w:sz w:val="20"/>
          <w:szCs w:val="20"/>
        </w:rPr>
        <w:t xml:space="preserve"> se reserva el ejercicio de cuantas acciones legales o judiciales pudieran resultar oportunas frente a tales actuaciones. </w:t>
      </w:r>
    </w:p>
    <w:p w14:paraId="1E0D740E" w14:textId="5DD22F78" w:rsidR="00D301B1" w:rsidRDefault="00D301B1" w:rsidP="00D301B1">
      <w:pPr>
        <w:jc w:val="both"/>
        <w:rPr>
          <w:rFonts w:ascii="Century Gothic" w:hAnsi="Century Gothic"/>
          <w:szCs w:val="20"/>
        </w:rPr>
      </w:pPr>
    </w:p>
    <w:p w14:paraId="637401D5" w14:textId="77777777" w:rsidR="00A40907" w:rsidRPr="000D1DE6" w:rsidRDefault="00A40907" w:rsidP="00D301B1">
      <w:pPr>
        <w:jc w:val="both"/>
        <w:rPr>
          <w:rFonts w:ascii="Century Gothic" w:hAnsi="Century Gothic"/>
          <w:szCs w:val="20"/>
        </w:rPr>
      </w:pPr>
    </w:p>
    <w:p w14:paraId="5450F400" w14:textId="741E5BDC" w:rsidR="00A40907" w:rsidRPr="00FD7A52" w:rsidRDefault="00D301B1" w:rsidP="00FD7A52">
      <w:pPr>
        <w:pStyle w:val="Ttulo1"/>
        <w:numPr>
          <w:ilvl w:val="0"/>
          <w:numId w:val="27"/>
        </w:numPr>
        <w:ind w:left="0" w:firstLine="0"/>
        <w:jc w:val="both"/>
        <w:rPr>
          <w:rFonts w:ascii="Century Gothic" w:hAnsi="Century Gothic"/>
          <w:b/>
          <w:bCs/>
          <w:color w:val="auto"/>
          <w:sz w:val="24"/>
          <w:szCs w:val="24"/>
          <w:shd w:val="clear" w:color="auto" w:fill="FFFFFF" w:themeFill="background1"/>
        </w:rPr>
      </w:pPr>
      <w:r w:rsidRPr="00FD7A52">
        <w:rPr>
          <w:rFonts w:ascii="Century Gothic" w:hAnsi="Century Gothic"/>
          <w:b/>
          <w:bCs/>
          <w:color w:val="auto"/>
          <w:sz w:val="24"/>
          <w:szCs w:val="24"/>
          <w:shd w:val="clear" w:color="auto" w:fill="FFFFFF" w:themeFill="background1"/>
        </w:rPr>
        <w:t>LEGISLACIÓN, JURISDICCIÓN APLICABLE.</w:t>
      </w:r>
    </w:p>
    <w:p w14:paraId="3696C39F" w14:textId="06AFE105" w:rsidR="00D301B1" w:rsidRPr="00A40907" w:rsidRDefault="00D301B1" w:rsidP="00A40907">
      <w:pPr>
        <w:spacing w:after="240"/>
        <w:jc w:val="both"/>
        <w:rPr>
          <w:rFonts w:ascii="Century Gothic" w:hAnsi="Century Gothic"/>
          <w:sz w:val="20"/>
          <w:szCs w:val="20"/>
        </w:rPr>
      </w:pPr>
      <w:r w:rsidRPr="00A40907">
        <w:rPr>
          <w:rFonts w:ascii="Century Gothic" w:hAnsi="Century Gothic"/>
          <w:sz w:val="20"/>
          <w:szCs w:val="20"/>
        </w:rPr>
        <w:t xml:space="preserve">Las presentes condiciones se rigen, en todos y cada uno de sus extremos, por la ley española aplicable, resultando de Plataforma, en caso de conflicto o divergencia en la interpretación y/o ejecución del mismo, o de cualquier otra de las condiciones particulares dispuestas en la Plataforma, con renuncia a cualquier otro fuero que pudiera corresponderles a las partes, a los Juzgados y Tribunales competentes de </w:t>
      </w:r>
      <w:r w:rsidR="007C6AFB">
        <w:rPr>
          <w:rFonts w:ascii="Century Gothic" w:hAnsi="Century Gothic"/>
          <w:sz w:val="20"/>
          <w:szCs w:val="20"/>
        </w:rPr>
        <w:t>Santa Cruz de Tenerife.</w:t>
      </w:r>
    </w:p>
    <w:p w14:paraId="50DB7A69" w14:textId="77777777" w:rsidR="00D301B1" w:rsidRPr="000D1DE6" w:rsidRDefault="00D301B1" w:rsidP="00D301B1">
      <w:pPr>
        <w:jc w:val="both"/>
        <w:rPr>
          <w:rFonts w:ascii="Century Gothic" w:hAnsi="Century Gothic"/>
          <w:szCs w:val="20"/>
        </w:rPr>
      </w:pPr>
      <w:r w:rsidRPr="000D1DE6">
        <w:rPr>
          <w:rFonts w:ascii="Century Gothic" w:hAnsi="Century Gothic"/>
          <w:szCs w:val="20"/>
        </w:rPr>
        <w:t xml:space="preserve"> </w:t>
      </w:r>
    </w:p>
    <w:p w14:paraId="6037A31E" w14:textId="63EDF148" w:rsidR="00EA111B" w:rsidRPr="00516EC5" w:rsidRDefault="00EA111B" w:rsidP="00BC10B2">
      <w:pPr>
        <w:rPr>
          <w:rFonts w:ascii="Century Gothic" w:hAnsi="Century Gothic"/>
        </w:rPr>
      </w:pPr>
    </w:p>
    <w:sectPr w:rsidR="00EA111B" w:rsidRPr="00516EC5" w:rsidSect="00BC10B2">
      <w:headerReference w:type="even" r:id="rId9"/>
      <w:headerReference w:type="default" r:id="rId10"/>
      <w:footerReference w:type="even" r:id="rId11"/>
      <w:footerReference w:type="default" r:id="rId12"/>
      <w:headerReference w:type="first" r:id="rId13"/>
      <w:footerReference w:type="first" r:id="rId14"/>
      <w:pgSz w:w="11906" w:h="16838"/>
      <w:pgMar w:top="1702" w:right="1701" w:bottom="1560" w:left="1701"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DFA2" w14:textId="77777777" w:rsidR="00025CDA" w:rsidRDefault="00025CDA" w:rsidP="000F166F">
      <w:r>
        <w:separator/>
      </w:r>
    </w:p>
  </w:endnote>
  <w:endnote w:type="continuationSeparator" w:id="0">
    <w:p w14:paraId="25E38A52" w14:textId="77777777" w:rsidR="00025CDA" w:rsidRDefault="00025CDA" w:rsidP="000F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ourceSansPro-Semibold">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CC75" w14:textId="77777777" w:rsidR="004B6CB6" w:rsidRDefault="004B6C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B9F1" w14:textId="4E36005C" w:rsidR="008220F8" w:rsidRDefault="008220F8" w:rsidP="008220F8">
    <w:pPr>
      <w:pStyle w:val="Piedepgina"/>
      <w:tabs>
        <w:tab w:val="clear" w:pos="8504"/>
        <w:tab w:val="right" w:pos="8080"/>
      </w:tabs>
      <w:spacing w:line="360" w:lineRule="auto"/>
      <w:ind w:left="-709" w:right="-710"/>
      <w:jc w:val="center"/>
      <w:rPr>
        <w:rFonts w:ascii="Century Gothic" w:hAnsi="Century Gothic"/>
        <w:b/>
        <w:color w:val="4D4D4D"/>
        <w:sz w:val="14"/>
      </w:rPr>
    </w:pPr>
    <w:r w:rsidRPr="00EA01A2">
      <w:rPr>
        <w:rFonts w:ascii="Century Gothic" w:hAnsi="Century Gothic"/>
        <w:b/>
        <w:color w:val="4D4D4D"/>
        <w:sz w:val="14"/>
      </w:rPr>
      <w:t>MADRID</w:t>
    </w:r>
    <w:r w:rsidRPr="00EA01A2">
      <w:rPr>
        <w:rFonts w:ascii="Century Gothic" w:hAnsi="Century Gothic"/>
        <w:color w:val="4D4D4D"/>
        <w:sz w:val="14"/>
      </w:rPr>
      <w:t xml:space="preserve"> |</w:t>
    </w:r>
    <w:r w:rsidR="002745D6">
      <w:rPr>
        <w:rFonts w:ascii="Century Gothic" w:hAnsi="Century Gothic"/>
        <w:color w:val="4D4D4D"/>
        <w:sz w:val="14"/>
      </w:rPr>
      <w:t xml:space="preserve"> </w:t>
    </w:r>
    <w:r w:rsidRPr="00EA01A2">
      <w:rPr>
        <w:rFonts w:ascii="Century Gothic" w:hAnsi="Century Gothic"/>
        <w:b/>
        <w:color w:val="4D4D4D"/>
        <w:sz w:val="14"/>
      </w:rPr>
      <w:t xml:space="preserve">BARCELONA </w:t>
    </w:r>
    <w:r w:rsidRPr="00EA01A2">
      <w:rPr>
        <w:rFonts w:ascii="Century Gothic" w:hAnsi="Century Gothic"/>
        <w:color w:val="4D4D4D"/>
        <w:sz w:val="14"/>
      </w:rPr>
      <w:t xml:space="preserve">| </w:t>
    </w:r>
    <w:r w:rsidRPr="00EA01A2">
      <w:rPr>
        <w:rFonts w:ascii="Century Gothic" w:hAnsi="Century Gothic"/>
        <w:b/>
        <w:color w:val="4D4D4D"/>
        <w:sz w:val="14"/>
      </w:rPr>
      <w:t>STA CRUZ DE TENERIFE</w:t>
    </w:r>
    <w:r w:rsidRPr="00EA01A2">
      <w:rPr>
        <w:rFonts w:ascii="Century Gothic" w:hAnsi="Century Gothic"/>
        <w:color w:val="4D4D4D"/>
        <w:sz w:val="14"/>
      </w:rPr>
      <w:t xml:space="preserve"> |</w:t>
    </w:r>
    <w:r w:rsidR="002745D6">
      <w:rPr>
        <w:rFonts w:ascii="Century Gothic" w:hAnsi="Century Gothic"/>
        <w:color w:val="4D4D4D"/>
        <w:sz w:val="14"/>
      </w:rPr>
      <w:t xml:space="preserve"> </w:t>
    </w:r>
    <w:r>
      <w:rPr>
        <w:rFonts w:ascii="Century Gothic" w:hAnsi="Century Gothic"/>
        <w:b/>
        <w:color w:val="4D4D4D"/>
        <w:sz w:val="14"/>
      </w:rPr>
      <w:t>SEVILLA</w:t>
    </w:r>
    <w:r w:rsidRPr="00EA01A2">
      <w:rPr>
        <w:rFonts w:ascii="Century Gothic" w:hAnsi="Century Gothic"/>
        <w:b/>
        <w:color w:val="4D4D4D"/>
        <w:sz w:val="14"/>
      </w:rPr>
      <w:t xml:space="preserve"> </w:t>
    </w:r>
    <w:r w:rsidRPr="00EA01A2">
      <w:rPr>
        <w:rFonts w:ascii="Century Gothic" w:hAnsi="Century Gothic"/>
        <w:color w:val="4D4D4D"/>
        <w:sz w:val="14"/>
      </w:rPr>
      <w:t xml:space="preserve">| </w:t>
    </w:r>
    <w:r>
      <w:rPr>
        <w:rFonts w:ascii="Century Gothic" w:hAnsi="Century Gothic"/>
        <w:b/>
        <w:color w:val="4D4D4D"/>
        <w:sz w:val="14"/>
      </w:rPr>
      <w:t>LAS PALMAS</w:t>
    </w:r>
  </w:p>
  <w:p w14:paraId="494B2D37" w14:textId="77777777" w:rsidR="008220F8" w:rsidRPr="000B64E6" w:rsidRDefault="008220F8" w:rsidP="008220F8">
    <w:pPr>
      <w:pStyle w:val="Piedepgina"/>
      <w:tabs>
        <w:tab w:val="clear" w:pos="8504"/>
        <w:tab w:val="right" w:pos="8080"/>
      </w:tabs>
      <w:spacing w:line="360" w:lineRule="auto"/>
      <w:ind w:left="-709" w:right="-710"/>
      <w:jc w:val="center"/>
      <w:rPr>
        <w:rFonts w:ascii="Century Gothic" w:hAnsi="Century Gothic"/>
        <w:color w:val="971B2F"/>
        <w:sz w:val="14"/>
      </w:rPr>
    </w:pPr>
    <w:proofErr w:type="gramStart"/>
    <w:r w:rsidRPr="000B64E6">
      <w:rPr>
        <w:rFonts w:ascii="Century Gothic" w:hAnsi="Century Gothic"/>
        <w:b/>
        <w:color w:val="971B2F"/>
        <w:sz w:val="14"/>
      </w:rPr>
      <w:t>www,cecamagan.com</w:t>
    </w:r>
    <w:proofErr w:type="gramEnd"/>
    <w:r w:rsidRPr="000B64E6">
      <w:rPr>
        <w:rFonts w:ascii="Century Gothic" w:hAnsi="Century Gothic"/>
        <w:b/>
        <w:color w:val="971B2F"/>
        <w:sz w:val="14"/>
      </w:rPr>
      <w:t xml:space="preserve">  </w:t>
    </w:r>
    <w:r w:rsidRPr="000B64E6">
      <w:rPr>
        <w:rFonts w:ascii="Century Gothic" w:hAnsi="Century Gothic"/>
        <w:color w:val="971B2F"/>
        <w:sz w:val="14"/>
      </w:rPr>
      <w:t xml:space="preserve">  </w:t>
    </w:r>
  </w:p>
  <w:p w14:paraId="1C5FB552" w14:textId="64126893" w:rsidR="00EA01A2" w:rsidRPr="004B6CB6" w:rsidRDefault="008220F8" w:rsidP="008220F8">
    <w:pPr>
      <w:pStyle w:val="Piedepgina"/>
      <w:jc w:val="center"/>
      <w:rPr>
        <w:rFonts w:ascii="Century Gothic" w:hAnsi="Century Gothic"/>
      </w:rPr>
    </w:pPr>
    <w:r>
      <w:rPr>
        <w:rFonts w:ascii="Century Gothic" w:hAnsi="Century Gothic"/>
      </w:rPr>
      <w:tab/>
    </w:r>
  </w:p>
  <w:p w14:paraId="547449F4" w14:textId="5C7DC1B5" w:rsidR="00EA01A2" w:rsidRPr="00EA01A2" w:rsidRDefault="00EA01A2" w:rsidP="00EA01A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2E95" w14:textId="77777777" w:rsidR="004B6CB6" w:rsidRDefault="004B6C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4B4A" w14:textId="77777777" w:rsidR="00025CDA" w:rsidRDefault="00025CDA" w:rsidP="000F166F">
      <w:r>
        <w:separator/>
      </w:r>
    </w:p>
  </w:footnote>
  <w:footnote w:type="continuationSeparator" w:id="0">
    <w:p w14:paraId="631E80E8" w14:textId="77777777" w:rsidR="00025CDA" w:rsidRDefault="00025CDA" w:rsidP="000F1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6156" w14:textId="77777777" w:rsidR="004B6CB6" w:rsidRDefault="004B6C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1BEF" w14:textId="5D02CFF7" w:rsidR="001A7DD5" w:rsidRDefault="00EA01A2">
    <w:pPr>
      <w:pStyle w:val="Encabezado"/>
    </w:pPr>
    <w:r w:rsidRPr="00EA01A2">
      <w:rPr>
        <w:noProof/>
      </w:rPr>
      <w:drawing>
        <wp:anchor distT="0" distB="0" distL="114300" distR="114300" simplePos="0" relativeHeight="251659264" behindDoc="1" locked="0" layoutInCell="1" allowOverlap="1" wp14:anchorId="18B2438B" wp14:editId="109ED2E5">
          <wp:simplePos x="0" y="0"/>
          <wp:positionH relativeFrom="column">
            <wp:posOffset>212637</wp:posOffset>
          </wp:positionH>
          <wp:positionV relativeFrom="paragraph">
            <wp:posOffset>2325151</wp:posOffset>
          </wp:positionV>
          <wp:extent cx="5202621" cy="529907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mt="20000"/>
                    <a:extLst>
                      <a:ext uri="{28A0092B-C50C-407E-A947-70E740481C1C}">
                        <a14:useLocalDpi xmlns:a14="http://schemas.microsoft.com/office/drawing/2010/main" val="0"/>
                      </a:ext>
                    </a:extLst>
                  </a:blip>
                  <a:srcRect r="3337"/>
                  <a:stretch/>
                </pic:blipFill>
                <pic:spPr bwMode="auto">
                  <a:xfrm>
                    <a:off x="0" y="0"/>
                    <a:ext cx="5202621" cy="5299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EA01A2">
      <w:rPr>
        <w:noProof/>
      </w:rPr>
      <w:drawing>
        <wp:anchor distT="0" distB="0" distL="114300" distR="114300" simplePos="0" relativeHeight="251660288" behindDoc="0" locked="0" layoutInCell="1" allowOverlap="1" wp14:anchorId="6F980871" wp14:editId="4FEAE1F7">
          <wp:simplePos x="0" y="0"/>
          <wp:positionH relativeFrom="column">
            <wp:posOffset>1977390</wp:posOffset>
          </wp:positionH>
          <wp:positionV relativeFrom="paragraph">
            <wp:posOffset>-448091</wp:posOffset>
          </wp:positionV>
          <wp:extent cx="1481455" cy="111823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2096" t="-1" r="22150" b="-17"/>
                  <a:stretch/>
                </pic:blipFill>
                <pic:spPr bwMode="auto">
                  <a:xfrm>
                    <a:off x="0" y="0"/>
                    <a:ext cx="1481455" cy="1118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633A" w14:textId="77777777" w:rsidR="004B6CB6" w:rsidRDefault="004B6C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4FD"/>
    <w:multiLevelType w:val="hybridMultilevel"/>
    <w:tmpl w:val="5C2A4A2C"/>
    <w:lvl w:ilvl="0" w:tplc="CC9C0AC0">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A557A1"/>
    <w:multiLevelType w:val="hybridMultilevel"/>
    <w:tmpl w:val="DEF4BCBC"/>
    <w:lvl w:ilvl="0" w:tplc="2632AE90">
      <w:start w:val="1"/>
      <w:numFmt w:val="lowerLetter"/>
      <w:lvlText w:val="%1)"/>
      <w:lvlJc w:val="left"/>
      <w:pPr>
        <w:ind w:left="502" w:hanging="360"/>
      </w:pPr>
      <w:rPr>
        <w:rFonts w:hint="default"/>
        <w:b/>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0E422007"/>
    <w:multiLevelType w:val="hybridMultilevel"/>
    <w:tmpl w:val="BCBE79B6"/>
    <w:lvl w:ilvl="0" w:tplc="1A4AC8D2">
      <w:start w:val="1"/>
      <w:numFmt w:val="bullet"/>
      <w:lvlText w:val="-"/>
      <w:lvlJc w:val="left"/>
      <w:pPr>
        <w:ind w:left="1080" w:hanging="360"/>
      </w:pPr>
      <w:rPr>
        <w:rFonts w:ascii="Calibri" w:eastAsiaTheme="minorHAnsi" w:hAnsi="Calibri" w:cs="Calibr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4817FD"/>
    <w:multiLevelType w:val="hybridMultilevel"/>
    <w:tmpl w:val="CB065C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311C69"/>
    <w:multiLevelType w:val="hybridMultilevel"/>
    <w:tmpl w:val="21D42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954550"/>
    <w:multiLevelType w:val="hybridMultilevel"/>
    <w:tmpl w:val="BE78AD7E"/>
    <w:lvl w:ilvl="0" w:tplc="28360CA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530F71"/>
    <w:multiLevelType w:val="hybridMultilevel"/>
    <w:tmpl w:val="2CAC18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DB3434"/>
    <w:multiLevelType w:val="hybridMultilevel"/>
    <w:tmpl w:val="AB94C4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AB7F56"/>
    <w:multiLevelType w:val="hybridMultilevel"/>
    <w:tmpl w:val="F120DC70"/>
    <w:lvl w:ilvl="0" w:tplc="3392B15A">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B42447"/>
    <w:multiLevelType w:val="hybridMultilevel"/>
    <w:tmpl w:val="C56C3F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1B0DDB"/>
    <w:multiLevelType w:val="hybridMultilevel"/>
    <w:tmpl w:val="65AE5C68"/>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A364EC8"/>
    <w:multiLevelType w:val="hybridMultilevel"/>
    <w:tmpl w:val="16BEDA74"/>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C6335A7"/>
    <w:multiLevelType w:val="hybridMultilevel"/>
    <w:tmpl w:val="06E0412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4CCE4271"/>
    <w:multiLevelType w:val="hybridMultilevel"/>
    <w:tmpl w:val="3E5EFDB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D142C32"/>
    <w:multiLevelType w:val="hybridMultilevel"/>
    <w:tmpl w:val="A9165128"/>
    <w:lvl w:ilvl="0" w:tplc="79869D24">
      <w:start w:val="1"/>
      <w:numFmt w:val="upperLetter"/>
      <w:lvlText w:val="%1)"/>
      <w:lvlJc w:val="left"/>
      <w:pPr>
        <w:ind w:left="720" w:hanging="360"/>
      </w:pPr>
      <w:rPr>
        <w:rFonts w:hint="default"/>
        <w:b/>
        <w:bCs/>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EB331B"/>
    <w:multiLevelType w:val="hybridMultilevel"/>
    <w:tmpl w:val="D3D406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62B6CFE"/>
    <w:multiLevelType w:val="hybridMultilevel"/>
    <w:tmpl w:val="21EA75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5C61B2"/>
    <w:multiLevelType w:val="hybridMultilevel"/>
    <w:tmpl w:val="7B62F63E"/>
    <w:lvl w:ilvl="0" w:tplc="30860B1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76D30BA"/>
    <w:multiLevelType w:val="hybridMultilevel"/>
    <w:tmpl w:val="08E48690"/>
    <w:lvl w:ilvl="0" w:tplc="1A4AC8D2">
      <w:start w:val="1"/>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57BF00D9"/>
    <w:multiLevelType w:val="hybridMultilevel"/>
    <w:tmpl w:val="5254F3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9F67BB3"/>
    <w:multiLevelType w:val="hybridMultilevel"/>
    <w:tmpl w:val="9A1A5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C865DBE"/>
    <w:multiLevelType w:val="hybridMultilevel"/>
    <w:tmpl w:val="A9165128"/>
    <w:lvl w:ilvl="0" w:tplc="79869D24">
      <w:start w:val="1"/>
      <w:numFmt w:val="upperLetter"/>
      <w:lvlText w:val="%1)"/>
      <w:lvlJc w:val="left"/>
      <w:pPr>
        <w:ind w:left="720" w:hanging="360"/>
      </w:pPr>
      <w:rPr>
        <w:rFonts w:hint="default"/>
        <w:b/>
        <w:bCs/>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0FE35AD"/>
    <w:multiLevelType w:val="hybridMultilevel"/>
    <w:tmpl w:val="4B06B71C"/>
    <w:lvl w:ilvl="0" w:tplc="375ADD5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1075C06"/>
    <w:multiLevelType w:val="hybridMultilevel"/>
    <w:tmpl w:val="37B6C932"/>
    <w:lvl w:ilvl="0" w:tplc="1A4AC8D2">
      <w:start w:val="1"/>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7518635F"/>
    <w:multiLevelType w:val="hybridMultilevel"/>
    <w:tmpl w:val="40F0969C"/>
    <w:lvl w:ilvl="0" w:tplc="0C0A000B">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Symbo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Symbol"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Symbol"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75F915B4"/>
    <w:multiLevelType w:val="hybridMultilevel"/>
    <w:tmpl w:val="5CCA2246"/>
    <w:lvl w:ilvl="0" w:tplc="5068F828">
      <w:start w:val="1"/>
      <w:numFmt w:val="lowerLetter"/>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7CA64F89"/>
    <w:multiLevelType w:val="hybridMultilevel"/>
    <w:tmpl w:val="22DEEB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62918833">
    <w:abstractNumId w:val="16"/>
  </w:num>
  <w:num w:numId="2" w16cid:durableId="491797567">
    <w:abstractNumId w:val="6"/>
  </w:num>
  <w:num w:numId="3" w16cid:durableId="223494198">
    <w:abstractNumId w:val="7"/>
  </w:num>
  <w:num w:numId="4" w16cid:durableId="1254315677">
    <w:abstractNumId w:val="1"/>
  </w:num>
  <w:num w:numId="5" w16cid:durableId="671834810">
    <w:abstractNumId w:val="25"/>
  </w:num>
  <w:num w:numId="6" w16cid:durableId="281496521">
    <w:abstractNumId w:val="5"/>
  </w:num>
  <w:num w:numId="7" w16cid:durableId="899439737">
    <w:abstractNumId w:val="20"/>
  </w:num>
  <w:num w:numId="8" w16cid:durableId="1411583000">
    <w:abstractNumId w:val="4"/>
  </w:num>
  <w:num w:numId="9" w16cid:durableId="534276395">
    <w:abstractNumId w:val="15"/>
  </w:num>
  <w:num w:numId="10" w16cid:durableId="866480559">
    <w:abstractNumId w:val="19"/>
  </w:num>
  <w:num w:numId="11" w16cid:durableId="1480347531">
    <w:abstractNumId w:val="9"/>
  </w:num>
  <w:num w:numId="12" w16cid:durableId="46344685">
    <w:abstractNumId w:val="21"/>
  </w:num>
  <w:num w:numId="13" w16cid:durableId="2100255025">
    <w:abstractNumId w:val="17"/>
  </w:num>
  <w:num w:numId="14" w16cid:durableId="586496356">
    <w:abstractNumId w:val="14"/>
  </w:num>
  <w:num w:numId="15" w16cid:durableId="1920285272">
    <w:abstractNumId w:val="13"/>
  </w:num>
  <w:num w:numId="16" w16cid:durableId="1553495344">
    <w:abstractNumId w:val="10"/>
  </w:num>
  <w:num w:numId="17" w16cid:durableId="1765146864">
    <w:abstractNumId w:val="2"/>
  </w:num>
  <w:num w:numId="18" w16cid:durableId="217597309">
    <w:abstractNumId w:val="18"/>
  </w:num>
  <w:num w:numId="19" w16cid:durableId="1947149373">
    <w:abstractNumId w:val="23"/>
  </w:num>
  <w:num w:numId="20" w16cid:durableId="1399092466">
    <w:abstractNumId w:val="8"/>
  </w:num>
  <w:num w:numId="21" w16cid:durableId="557669244">
    <w:abstractNumId w:val="24"/>
  </w:num>
  <w:num w:numId="22" w16cid:durableId="2020961690">
    <w:abstractNumId w:val="22"/>
  </w:num>
  <w:num w:numId="23" w16cid:durableId="1659770164">
    <w:abstractNumId w:val="3"/>
  </w:num>
  <w:num w:numId="24" w16cid:durableId="1288052741">
    <w:abstractNumId w:val="26"/>
  </w:num>
  <w:num w:numId="25" w16cid:durableId="603617040">
    <w:abstractNumId w:val="11"/>
  </w:num>
  <w:num w:numId="26" w16cid:durableId="601450906">
    <w:abstractNumId w:val="12"/>
  </w:num>
  <w:num w:numId="27" w16cid:durableId="115476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9153" style="mso-position-horizontal-relative:margin;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66F"/>
    <w:rsid w:val="0001012B"/>
    <w:rsid w:val="00012EF5"/>
    <w:rsid w:val="00024621"/>
    <w:rsid w:val="00025CDA"/>
    <w:rsid w:val="00044F93"/>
    <w:rsid w:val="00075BE6"/>
    <w:rsid w:val="00081DB2"/>
    <w:rsid w:val="00090ECD"/>
    <w:rsid w:val="00097C14"/>
    <w:rsid w:val="000A1759"/>
    <w:rsid w:val="000A3B43"/>
    <w:rsid w:val="000C6CDC"/>
    <w:rsid w:val="000C6EEF"/>
    <w:rsid w:val="000D372D"/>
    <w:rsid w:val="000F166F"/>
    <w:rsid w:val="000F5CE6"/>
    <w:rsid w:val="00102E02"/>
    <w:rsid w:val="00111FDD"/>
    <w:rsid w:val="00114E1C"/>
    <w:rsid w:val="001217FF"/>
    <w:rsid w:val="00123A00"/>
    <w:rsid w:val="001300C4"/>
    <w:rsid w:val="00146A06"/>
    <w:rsid w:val="00147078"/>
    <w:rsid w:val="00170EBA"/>
    <w:rsid w:val="00171E50"/>
    <w:rsid w:val="00175A7E"/>
    <w:rsid w:val="00186799"/>
    <w:rsid w:val="001A5A0A"/>
    <w:rsid w:val="001A7DD5"/>
    <w:rsid w:val="001A7E8E"/>
    <w:rsid w:val="001B277F"/>
    <w:rsid w:val="001B7D34"/>
    <w:rsid w:val="001C3B29"/>
    <w:rsid w:val="001E0201"/>
    <w:rsid w:val="001F0047"/>
    <w:rsid w:val="001F08E8"/>
    <w:rsid w:val="0020178C"/>
    <w:rsid w:val="00224099"/>
    <w:rsid w:val="00235652"/>
    <w:rsid w:val="00235C8A"/>
    <w:rsid w:val="002375D1"/>
    <w:rsid w:val="00252FAF"/>
    <w:rsid w:val="002654F3"/>
    <w:rsid w:val="002660D7"/>
    <w:rsid w:val="002745D6"/>
    <w:rsid w:val="002763BF"/>
    <w:rsid w:val="0028036F"/>
    <w:rsid w:val="002859B7"/>
    <w:rsid w:val="002A2917"/>
    <w:rsid w:val="002B7A2D"/>
    <w:rsid w:val="002C1AD9"/>
    <w:rsid w:val="002C3D54"/>
    <w:rsid w:val="002D0B55"/>
    <w:rsid w:val="002D1D7F"/>
    <w:rsid w:val="002D4899"/>
    <w:rsid w:val="002F26CA"/>
    <w:rsid w:val="00315DC6"/>
    <w:rsid w:val="00330B93"/>
    <w:rsid w:val="00361028"/>
    <w:rsid w:val="003627F9"/>
    <w:rsid w:val="00366456"/>
    <w:rsid w:val="00367755"/>
    <w:rsid w:val="00371DA1"/>
    <w:rsid w:val="00376BB4"/>
    <w:rsid w:val="00380193"/>
    <w:rsid w:val="00382671"/>
    <w:rsid w:val="003A67D3"/>
    <w:rsid w:val="003E03EE"/>
    <w:rsid w:val="003F556C"/>
    <w:rsid w:val="003F79EB"/>
    <w:rsid w:val="004070AE"/>
    <w:rsid w:val="004113DD"/>
    <w:rsid w:val="00417D08"/>
    <w:rsid w:val="004243A2"/>
    <w:rsid w:val="0044730A"/>
    <w:rsid w:val="0045263D"/>
    <w:rsid w:val="004930BC"/>
    <w:rsid w:val="00495D04"/>
    <w:rsid w:val="00496338"/>
    <w:rsid w:val="004A16F8"/>
    <w:rsid w:val="004A56D8"/>
    <w:rsid w:val="004B1AF6"/>
    <w:rsid w:val="004B6CB6"/>
    <w:rsid w:val="004C36CF"/>
    <w:rsid w:val="004F51C1"/>
    <w:rsid w:val="00500A05"/>
    <w:rsid w:val="00516EC5"/>
    <w:rsid w:val="005215D6"/>
    <w:rsid w:val="00542076"/>
    <w:rsid w:val="00555BC1"/>
    <w:rsid w:val="00577E84"/>
    <w:rsid w:val="00586971"/>
    <w:rsid w:val="005A7BB5"/>
    <w:rsid w:val="005B03FD"/>
    <w:rsid w:val="005C4455"/>
    <w:rsid w:val="005D7E59"/>
    <w:rsid w:val="005E276C"/>
    <w:rsid w:val="0063095D"/>
    <w:rsid w:val="0065662A"/>
    <w:rsid w:val="00656667"/>
    <w:rsid w:val="006672E6"/>
    <w:rsid w:val="0069615F"/>
    <w:rsid w:val="006A1A0E"/>
    <w:rsid w:val="006A240D"/>
    <w:rsid w:val="006B40EB"/>
    <w:rsid w:val="006C52E2"/>
    <w:rsid w:val="006C5971"/>
    <w:rsid w:val="006C65AF"/>
    <w:rsid w:val="006E344D"/>
    <w:rsid w:val="006F39CE"/>
    <w:rsid w:val="007111F3"/>
    <w:rsid w:val="00774748"/>
    <w:rsid w:val="00790EFA"/>
    <w:rsid w:val="007A1AE4"/>
    <w:rsid w:val="007B684A"/>
    <w:rsid w:val="007C18D9"/>
    <w:rsid w:val="007C5107"/>
    <w:rsid w:val="007C6AFB"/>
    <w:rsid w:val="007D03FC"/>
    <w:rsid w:val="007E634D"/>
    <w:rsid w:val="0081066A"/>
    <w:rsid w:val="00812184"/>
    <w:rsid w:val="008151E3"/>
    <w:rsid w:val="00817D62"/>
    <w:rsid w:val="008220F8"/>
    <w:rsid w:val="00832BA6"/>
    <w:rsid w:val="00843B7D"/>
    <w:rsid w:val="00844B45"/>
    <w:rsid w:val="00850285"/>
    <w:rsid w:val="00851F69"/>
    <w:rsid w:val="00854559"/>
    <w:rsid w:val="00861201"/>
    <w:rsid w:val="00861A2C"/>
    <w:rsid w:val="00861F04"/>
    <w:rsid w:val="00871BAB"/>
    <w:rsid w:val="00886581"/>
    <w:rsid w:val="00895208"/>
    <w:rsid w:val="008A45ED"/>
    <w:rsid w:val="008A4D65"/>
    <w:rsid w:val="008A54C4"/>
    <w:rsid w:val="008B57ED"/>
    <w:rsid w:val="008C3288"/>
    <w:rsid w:val="008D1606"/>
    <w:rsid w:val="008F67FD"/>
    <w:rsid w:val="008F6E3D"/>
    <w:rsid w:val="00907ADC"/>
    <w:rsid w:val="00914596"/>
    <w:rsid w:val="009237DD"/>
    <w:rsid w:val="00942FC7"/>
    <w:rsid w:val="00950224"/>
    <w:rsid w:val="0095565B"/>
    <w:rsid w:val="00962DA9"/>
    <w:rsid w:val="00965677"/>
    <w:rsid w:val="00972335"/>
    <w:rsid w:val="00981535"/>
    <w:rsid w:val="00992158"/>
    <w:rsid w:val="009C2671"/>
    <w:rsid w:val="009C4F74"/>
    <w:rsid w:val="009C5F3A"/>
    <w:rsid w:val="009D3787"/>
    <w:rsid w:val="009E1981"/>
    <w:rsid w:val="009E32B4"/>
    <w:rsid w:val="009E357F"/>
    <w:rsid w:val="009F2359"/>
    <w:rsid w:val="00A01339"/>
    <w:rsid w:val="00A023A2"/>
    <w:rsid w:val="00A33758"/>
    <w:rsid w:val="00A40907"/>
    <w:rsid w:val="00A82769"/>
    <w:rsid w:val="00A83FEC"/>
    <w:rsid w:val="00AA7944"/>
    <w:rsid w:val="00AE12F4"/>
    <w:rsid w:val="00AE13FF"/>
    <w:rsid w:val="00AF0733"/>
    <w:rsid w:val="00B05F31"/>
    <w:rsid w:val="00B158A8"/>
    <w:rsid w:val="00B21F18"/>
    <w:rsid w:val="00B2405B"/>
    <w:rsid w:val="00B262C4"/>
    <w:rsid w:val="00B41E0E"/>
    <w:rsid w:val="00B51006"/>
    <w:rsid w:val="00B578FC"/>
    <w:rsid w:val="00B83075"/>
    <w:rsid w:val="00B859B7"/>
    <w:rsid w:val="00B87309"/>
    <w:rsid w:val="00BB672B"/>
    <w:rsid w:val="00BB67AF"/>
    <w:rsid w:val="00BC10B2"/>
    <w:rsid w:val="00BE4BC3"/>
    <w:rsid w:val="00BE52A6"/>
    <w:rsid w:val="00BE58F3"/>
    <w:rsid w:val="00BF405C"/>
    <w:rsid w:val="00C06130"/>
    <w:rsid w:val="00C1143D"/>
    <w:rsid w:val="00C20A33"/>
    <w:rsid w:val="00C2675A"/>
    <w:rsid w:val="00C754A4"/>
    <w:rsid w:val="00CA34F0"/>
    <w:rsid w:val="00CA5540"/>
    <w:rsid w:val="00CA7740"/>
    <w:rsid w:val="00CC70FE"/>
    <w:rsid w:val="00CD0E3E"/>
    <w:rsid w:val="00CD7345"/>
    <w:rsid w:val="00CE3DA5"/>
    <w:rsid w:val="00CE3E6B"/>
    <w:rsid w:val="00CF1E5C"/>
    <w:rsid w:val="00CF2177"/>
    <w:rsid w:val="00D05BC9"/>
    <w:rsid w:val="00D07825"/>
    <w:rsid w:val="00D13381"/>
    <w:rsid w:val="00D15A94"/>
    <w:rsid w:val="00D26271"/>
    <w:rsid w:val="00D301B1"/>
    <w:rsid w:val="00D3044A"/>
    <w:rsid w:val="00D310E0"/>
    <w:rsid w:val="00D465F4"/>
    <w:rsid w:val="00D50CA0"/>
    <w:rsid w:val="00D55D2C"/>
    <w:rsid w:val="00D57308"/>
    <w:rsid w:val="00D63788"/>
    <w:rsid w:val="00DC5DBC"/>
    <w:rsid w:val="00DD18EC"/>
    <w:rsid w:val="00DD4694"/>
    <w:rsid w:val="00DE2753"/>
    <w:rsid w:val="00DF3B48"/>
    <w:rsid w:val="00E24F3A"/>
    <w:rsid w:val="00E35052"/>
    <w:rsid w:val="00E44917"/>
    <w:rsid w:val="00E51DFE"/>
    <w:rsid w:val="00E63360"/>
    <w:rsid w:val="00E86F1D"/>
    <w:rsid w:val="00EA01A2"/>
    <w:rsid w:val="00EA111B"/>
    <w:rsid w:val="00EA59BF"/>
    <w:rsid w:val="00EA5C36"/>
    <w:rsid w:val="00EC14A5"/>
    <w:rsid w:val="00ED5A33"/>
    <w:rsid w:val="00EF05AF"/>
    <w:rsid w:val="00EF0C3F"/>
    <w:rsid w:val="00EF607D"/>
    <w:rsid w:val="00F108BB"/>
    <w:rsid w:val="00F20F44"/>
    <w:rsid w:val="00F320B9"/>
    <w:rsid w:val="00F346D2"/>
    <w:rsid w:val="00F72538"/>
    <w:rsid w:val="00F83C8D"/>
    <w:rsid w:val="00F851E9"/>
    <w:rsid w:val="00FA22F1"/>
    <w:rsid w:val="00FA7632"/>
    <w:rsid w:val="00FB6D40"/>
    <w:rsid w:val="00FB70BA"/>
    <w:rsid w:val="00FD7A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4:docId w14:val="0F511F8C"/>
  <w15:docId w15:val="{1450FF68-3ACB-43C7-99C2-85C5BC48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EC5"/>
    <w:pPr>
      <w:spacing w:after="0" w:line="240" w:lineRule="auto"/>
    </w:pPr>
    <w:rPr>
      <w:rFonts w:ascii="Arial" w:eastAsia="Times New Roman" w:hAnsi="Arial" w:cs="Times New Roman"/>
      <w:szCs w:val="24"/>
      <w:lang w:eastAsia="es-ES"/>
    </w:rPr>
  </w:style>
  <w:style w:type="paragraph" w:styleId="Ttulo1">
    <w:name w:val="heading 1"/>
    <w:basedOn w:val="Normal"/>
    <w:next w:val="Normal"/>
    <w:link w:val="Ttulo1Car"/>
    <w:uiPriority w:val="9"/>
    <w:qFormat/>
    <w:rsid w:val="00417D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D7A5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66F"/>
    <w:pPr>
      <w:tabs>
        <w:tab w:val="center" w:pos="4252"/>
        <w:tab w:val="right" w:pos="8504"/>
      </w:tabs>
    </w:pPr>
  </w:style>
  <w:style w:type="character" w:customStyle="1" w:styleId="EncabezadoCar">
    <w:name w:val="Encabezado Car"/>
    <w:basedOn w:val="Fuentedeprrafopredeter"/>
    <w:link w:val="Encabezado"/>
    <w:uiPriority w:val="99"/>
    <w:rsid w:val="000F166F"/>
  </w:style>
  <w:style w:type="paragraph" w:styleId="Piedepgina">
    <w:name w:val="footer"/>
    <w:basedOn w:val="Normal"/>
    <w:link w:val="PiedepginaCar"/>
    <w:uiPriority w:val="99"/>
    <w:unhideWhenUsed/>
    <w:rsid w:val="000F166F"/>
    <w:pPr>
      <w:tabs>
        <w:tab w:val="center" w:pos="4252"/>
        <w:tab w:val="right" w:pos="8504"/>
      </w:tabs>
    </w:pPr>
  </w:style>
  <w:style w:type="character" w:customStyle="1" w:styleId="PiedepginaCar">
    <w:name w:val="Pie de página Car"/>
    <w:basedOn w:val="Fuentedeprrafopredeter"/>
    <w:link w:val="Piedepgina"/>
    <w:uiPriority w:val="99"/>
    <w:rsid w:val="000F166F"/>
  </w:style>
  <w:style w:type="character" w:styleId="Ttulodellibro">
    <w:name w:val="Book Title"/>
    <w:basedOn w:val="Fuentedeprrafopredeter"/>
    <w:uiPriority w:val="33"/>
    <w:qFormat/>
    <w:rsid w:val="000F166F"/>
    <w:rPr>
      <w:b/>
      <w:bCs/>
      <w:i/>
      <w:iCs/>
      <w:spacing w:val="5"/>
    </w:rPr>
  </w:style>
  <w:style w:type="paragraph" w:styleId="NormalWeb">
    <w:name w:val="Normal (Web)"/>
    <w:basedOn w:val="Normal"/>
    <w:uiPriority w:val="99"/>
    <w:unhideWhenUsed/>
    <w:rsid w:val="000F166F"/>
    <w:pPr>
      <w:spacing w:before="100" w:beforeAutospacing="1" w:after="100" w:afterAutospacing="1"/>
    </w:pPr>
    <w:rPr>
      <w:rFonts w:ascii="Times New Roman" w:hAnsi="Times New Roman"/>
      <w:sz w:val="24"/>
    </w:rPr>
  </w:style>
  <w:style w:type="paragraph" w:styleId="Prrafodelista">
    <w:name w:val="List Paragraph"/>
    <w:basedOn w:val="Normal"/>
    <w:uiPriority w:val="34"/>
    <w:qFormat/>
    <w:rsid w:val="000C6EEF"/>
    <w:pPr>
      <w:ind w:left="720"/>
      <w:contextualSpacing/>
    </w:pPr>
    <w:rPr>
      <w:rFonts w:ascii="Calibri" w:eastAsia="Calibri" w:hAnsi="Calibri"/>
    </w:rPr>
  </w:style>
  <w:style w:type="paragraph" w:styleId="Textodeglobo">
    <w:name w:val="Balloon Text"/>
    <w:basedOn w:val="Normal"/>
    <w:link w:val="TextodegloboCar"/>
    <w:uiPriority w:val="99"/>
    <w:semiHidden/>
    <w:unhideWhenUsed/>
    <w:rsid w:val="00B859B7"/>
    <w:rPr>
      <w:rFonts w:ascii="Tahoma" w:hAnsi="Tahoma" w:cs="Tahoma"/>
      <w:sz w:val="16"/>
      <w:szCs w:val="16"/>
    </w:rPr>
  </w:style>
  <w:style w:type="character" w:customStyle="1" w:styleId="TextodegloboCar">
    <w:name w:val="Texto de globo Car"/>
    <w:basedOn w:val="Fuentedeprrafopredeter"/>
    <w:link w:val="Textodeglobo"/>
    <w:uiPriority w:val="99"/>
    <w:semiHidden/>
    <w:rsid w:val="00B859B7"/>
    <w:rPr>
      <w:rFonts w:ascii="Tahoma" w:hAnsi="Tahoma" w:cs="Tahoma"/>
      <w:sz w:val="16"/>
      <w:szCs w:val="16"/>
    </w:rPr>
  </w:style>
  <w:style w:type="character" w:styleId="Hipervnculo">
    <w:name w:val="Hyperlink"/>
    <w:basedOn w:val="Fuentedeprrafopredeter"/>
    <w:uiPriority w:val="99"/>
    <w:unhideWhenUsed/>
    <w:rsid w:val="008A4D65"/>
    <w:rPr>
      <w:color w:val="0563C1" w:themeColor="hyperlink"/>
      <w:u w:val="single"/>
    </w:rPr>
  </w:style>
  <w:style w:type="character" w:customStyle="1" w:styleId="Mencinsinresolver1">
    <w:name w:val="Mención sin resolver1"/>
    <w:basedOn w:val="Fuentedeprrafopredeter"/>
    <w:uiPriority w:val="99"/>
    <w:semiHidden/>
    <w:unhideWhenUsed/>
    <w:rsid w:val="008A4D65"/>
    <w:rPr>
      <w:color w:val="808080"/>
      <w:shd w:val="clear" w:color="auto" w:fill="E6E6E6"/>
    </w:rPr>
  </w:style>
  <w:style w:type="character" w:styleId="Refdecomentario">
    <w:name w:val="annotation reference"/>
    <w:basedOn w:val="Fuentedeprrafopredeter"/>
    <w:uiPriority w:val="99"/>
    <w:unhideWhenUsed/>
    <w:rsid w:val="00851F69"/>
    <w:rPr>
      <w:sz w:val="16"/>
      <w:szCs w:val="16"/>
    </w:rPr>
  </w:style>
  <w:style w:type="paragraph" w:styleId="Textocomentario">
    <w:name w:val="annotation text"/>
    <w:basedOn w:val="Normal"/>
    <w:link w:val="TextocomentarioCar"/>
    <w:uiPriority w:val="99"/>
    <w:unhideWhenUsed/>
    <w:rsid w:val="00851F69"/>
    <w:rPr>
      <w:sz w:val="20"/>
      <w:szCs w:val="20"/>
    </w:rPr>
  </w:style>
  <w:style w:type="character" w:customStyle="1" w:styleId="TextocomentarioCar">
    <w:name w:val="Texto comentario Car"/>
    <w:basedOn w:val="Fuentedeprrafopredeter"/>
    <w:link w:val="Textocomentario"/>
    <w:uiPriority w:val="99"/>
    <w:rsid w:val="00851F69"/>
    <w:rPr>
      <w:sz w:val="20"/>
      <w:szCs w:val="20"/>
    </w:rPr>
  </w:style>
  <w:style w:type="paragraph" w:styleId="Asuntodelcomentario">
    <w:name w:val="annotation subject"/>
    <w:basedOn w:val="Textocomentario"/>
    <w:next w:val="Textocomentario"/>
    <w:link w:val="AsuntodelcomentarioCar"/>
    <w:uiPriority w:val="99"/>
    <w:semiHidden/>
    <w:unhideWhenUsed/>
    <w:rsid w:val="00851F69"/>
    <w:rPr>
      <w:b/>
      <w:bCs/>
    </w:rPr>
  </w:style>
  <w:style w:type="character" w:customStyle="1" w:styleId="AsuntodelcomentarioCar">
    <w:name w:val="Asunto del comentario Car"/>
    <w:basedOn w:val="TextocomentarioCar"/>
    <w:link w:val="Asuntodelcomentario"/>
    <w:uiPriority w:val="99"/>
    <w:semiHidden/>
    <w:rsid w:val="00851F69"/>
    <w:rPr>
      <w:b/>
      <w:bCs/>
      <w:sz w:val="20"/>
      <w:szCs w:val="20"/>
    </w:rPr>
  </w:style>
  <w:style w:type="paragraph" w:styleId="Revisin">
    <w:name w:val="Revision"/>
    <w:hidden/>
    <w:uiPriority w:val="99"/>
    <w:semiHidden/>
    <w:rsid w:val="00851F69"/>
    <w:pPr>
      <w:spacing w:after="0" w:line="240" w:lineRule="auto"/>
    </w:pPr>
  </w:style>
  <w:style w:type="character" w:styleId="Mencinsinresolver">
    <w:name w:val="Unresolved Mention"/>
    <w:basedOn w:val="Fuentedeprrafopredeter"/>
    <w:uiPriority w:val="99"/>
    <w:semiHidden/>
    <w:unhideWhenUsed/>
    <w:rsid w:val="00FB70BA"/>
    <w:rPr>
      <w:color w:val="605E5C"/>
      <w:shd w:val="clear" w:color="auto" w:fill="E1DFDD"/>
    </w:rPr>
  </w:style>
  <w:style w:type="paragraph" w:customStyle="1" w:styleId="Estilo1">
    <w:name w:val="Estilo1"/>
    <w:basedOn w:val="Normal"/>
    <w:next w:val="Ttulo1"/>
    <w:link w:val="Estilo1Car"/>
    <w:qFormat/>
    <w:rsid w:val="00417D08"/>
    <w:rPr>
      <w:rFonts w:ascii="Verdana" w:eastAsiaTheme="minorEastAsia" w:hAnsi="Verdana"/>
      <w:color w:val="971B2F"/>
      <w:sz w:val="60"/>
      <w:szCs w:val="60"/>
    </w:rPr>
  </w:style>
  <w:style w:type="character" w:customStyle="1" w:styleId="Estilo1Car">
    <w:name w:val="Estilo1 Car"/>
    <w:basedOn w:val="Fuentedeprrafopredeter"/>
    <w:link w:val="Estilo1"/>
    <w:rsid w:val="00417D08"/>
    <w:rPr>
      <w:rFonts w:ascii="Verdana" w:eastAsiaTheme="minorEastAsia" w:hAnsi="Verdana"/>
      <w:color w:val="971B2F"/>
      <w:sz w:val="60"/>
      <w:szCs w:val="60"/>
    </w:rPr>
  </w:style>
  <w:style w:type="paragraph" w:customStyle="1" w:styleId="Estilo2">
    <w:name w:val="Estilo2"/>
    <w:basedOn w:val="Normal"/>
    <w:link w:val="Estilo2Car"/>
    <w:autoRedefine/>
    <w:qFormat/>
    <w:rsid w:val="007C5107"/>
    <w:pPr>
      <w:jc w:val="both"/>
    </w:pPr>
    <w:rPr>
      <w:rFonts w:ascii="Century Gothic" w:eastAsiaTheme="minorEastAsia" w:hAnsi="Century Gothic"/>
      <w:b/>
      <w:sz w:val="32"/>
      <w:szCs w:val="18"/>
    </w:rPr>
  </w:style>
  <w:style w:type="character" w:customStyle="1" w:styleId="Estilo2Car">
    <w:name w:val="Estilo2 Car"/>
    <w:basedOn w:val="Fuentedeprrafopredeter"/>
    <w:link w:val="Estilo2"/>
    <w:rsid w:val="007C5107"/>
    <w:rPr>
      <w:rFonts w:ascii="Century Gothic" w:eastAsiaTheme="minorEastAsia" w:hAnsi="Century Gothic"/>
      <w:b/>
      <w:sz w:val="32"/>
      <w:szCs w:val="18"/>
    </w:rPr>
  </w:style>
  <w:style w:type="character" w:customStyle="1" w:styleId="Ttulo1Car">
    <w:name w:val="Título 1 Car"/>
    <w:basedOn w:val="Fuentedeprrafopredeter"/>
    <w:link w:val="Ttulo1"/>
    <w:uiPriority w:val="9"/>
    <w:rsid w:val="00417D08"/>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516EC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3F556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F556C"/>
    <w:rPr>
      <w:rFonts w:asciiTheme="majorHAnsi" w:eastAsiaTheme="majorEastAsia" w:hAnsiTheme="majorHAnsi" w:cstheme="majorBidi"/>
      <w:spacing w:val="-10"/>
      <w:kern w:val="28"/>
      <w:sz w:val="56"/>
      <w:szCs w:val="56"/>
      <w:lang w:eastAsia="es-ES"/>
    </w:rPr>
  </w:style>
  <w:style w:type="character" w:customStyle="1" w:styleId="Ttulo2Car">
    <w:name w:val="Título 2 Car"/>
    <w:basedOn w:val="Fuentedeprrafopredeter"/>
    <w:link w:val="Ttulo2"/>
    <w:uiPriority w:val="9"/>
    <w:rsid w:val="00FD7A5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4790">
      <w:bodyDiv w:val="1"/>
      <w:marLeft w:val="0"/>
      <w:marRight w:val="0"/>
      <w:marTop w:val="0"/>
      <w:marBottom w:val="0"/>
      <w:divBdr>
        <w:top w:val="none" w:sz="0" w:space="0" w:color="auto"/>
        <w:left w:val="none" w:sz="0" w:space="0" w:color="auto"/>
        <w:bottom w:val="none" w:sz="0" w:space="0" w:color="auto"/>
        <w:right w:val="none" w:sz="0" w:space="0" w:color="auto"/>
      </w:divBdr>
    </w:div>
    <w:div w:id="426343423">
      <w:bodyDiv w:val="1"/>
      <w:marLeft w:val="0"/>
      <w:marRight w:val="0"/>
      <w:marTop w:val="0"/>
      <w:marBottom w:val="0"/>
      <w:divBdr>
        <w:top w:val="none" w:sz="0" w:space="0" w:color="auto"/>
        <w:left w:val="none" w:sz="0" w:space="0" w:color="auto"/>
        <w:bottom w:val="none" w:sz="0" w:space="0" w:color="auto"/>
        <w:right w:val="none" w:sz="0" w:space="0" w:color="auto"/>
      </w:divBdr>
    </w:div>
    <w:div w:id="478152306">
      <w:bodyDiv w:val="1"/>
      <w:marLeft w:val="0"/>
      <w:marRight w:val="0"/>
      <w:marTop w:val="0"/>
      <w:marBottom w:val="0"/>
      <w:divBdr>
        <w:top w:val="none" w:sz="0" w:space="0" w:color="auto"/>
        <w:left w:val="none" w:sz="0" w:space="0" w:color="auto"/>
        <w:bottom w:val="none" w:sz="0" w:space="0" w:color="auto"/>
        <w:right w:val="none" w:sz="0" w:space="0" w:color="auto"/>
      </w:divBdr>
    </w:div>
    <w:div w:id="661157489">
      <w:bodyDiv w:val="1"/>
      <w:marLeft w:val="0"/>
      <w:marRight w:val="0"/>
      <w:marTop w:val="0"/>
      <w:marBottom w:val="0"/>
      <w:divBdr>
        <w:top w:val="none" w:sz="0" w:space="0" w:color="auto"/>
        <w:left w:val="none" w:sz="0" w:space="0" w:color="auto"/>
        <w:bottom w:val="none" w:sz="0" w:space="0" w:color="auto"/>
        <w:right w:val="none" w:sz="0" w:space="0" w:color="auto"/>
      </w:divBdr>
    </w:div>
    <w:div w:id="901477413">
      <w:bodyDiv w:val="1"/>
      <w:marLeft w:val="0"/>
      <w:marRight w:val="0"/>
      <w:marTop w:val="0"/>
      <w:marBottom w:val="0"/>
      <w:divBdr>
        <w:top w:val="none" w:sz="0" w:space="0" w:color="auto"/>
        <w:left w:val="none" w:sz="0" w:space="0" w:color="auto"/>
        <w:bottom w:val="none" w:sz="0" w:space="0" w:color="auto"/>
        <w:right w:val="none" w:sz="0" w:space="0" w:color="auto"/>
      </w:divBdr>
    </w:div>
    <w:div w:id="1038507319">
      <w:bodyDiv w:val="1"/>
      <w:marLeft w:val="0"/>
      <w:marRight w:val="0"/>
      <w:marTop w:val="0"/>
      <w:marBottom w:val="0"/>
      <w:divBdr>
        <w:top w:val="none" w:sz="0" w:space="0" w:color="auto"/>
        <w:left w:val="none" w:sz="0" w:space="0" w:color="auto"/>
        <w:bottom w:val="none" w:sz="0" w:space="0" w:color="auto"/>
        <w:right w:val="none" w:sz="0" w:space="0" w:color="auto"/>
      </w:divBdr>
    </w:div>
    <w:div w:id="2069107070">
      <w:bodyDiv w:val="1"/>
      <w:marLeft w:val="0"/>
      <w:marRight w:val="0"/>
      <w:marTop w:val="0"/>
      <w:marBottom w:val="0"/>
      <w:divBdr>
        <w:top w:val="none" w:sz="0" w:space="0" w:color="auto"/>
        <w:left w:val="none" w:sz="0" w:space="0" w:color="auto"/>
        <w:bottom w:val="none" w:sz="0" w:space="0" w:color="auto"/>
        <w:right w:val="none" w:sz="0" w:space="0" w:color="auto"/>
      </w:divBdr>
      <w:divsChild>
        <w:div w:id="1355376090">
          <w:marLeft w:val="0"/>
          <w:marRight w:val="0"/>
          <w:marTop w:val="0"/>
          <w:marBottom w:val="8145"/>
          <w:divBdr>
            <w:top w:val="none" w:sz="0" w:space="0" w:color="auto"/>
            <w:left w:val="none" w:sz="0" w:space="0" w:color="auto"/>
            <w:bottom w:val="none" w:sz="0" w:space="0" w:color="auto"/>
            <w:right w:val="none" w:sz="0" w:space="0" w:color="auto"/>
          </w:divBdr>
          <w:divsChild>
            <w:div w:id="70659521">
              <w:marLeft w:val="0"/>
              <w:marRight w:val="0"/>
              <w:marTop w:val="0"/>
              <w:marBottom w:val="0"/>
              <w:divBdr>
                <w:top w:val="none" w:sz="0" w:space="0" w:color="auto"/>
                <w:left w:val="none" w:sz="0" w:space="0" w:color="auto"/>
                <w:bottom w:val="none" w:sz="0" w:space="0" w:color="auto"/>
                <w:right w:val="none" w:sz="0" w:space="0" w:color="auto"/>
              </w:divBdr>
              <w:divsChild>
                <w:div w:id="1729643975">
                  <w:marLeft w:val="0"/>
                  <w:marRight w:val="0"/>
                  <w:marTop w:val="0"/>
                  <w:marBottom w:val="0"/>
                  <w:divBdr>
                    <w:top w:val="none" w:sz="0" w:space="0" w:color="auto"/>
                    <w:left w:val="none" w:sz="0" w:space="0" w:color="auto"/>
                    <w:bottom w:val="none" w:sz="0" w:space="0" w:color="auto"/>
                    <w:right w:val="none" w:sz="0" w:space="0" w:color="auto"/>
                  </w:divBdr>
                  <w:divsChild>
                    <w:div w:id="1268730718">
                      <w:marLeft w:val="0"/>
                      <w:marRight w:val="0"/>
                      <w:marTop w:val="0"/>
                      <w:marBottom w:val="0"/>
                      <w:divBdr>
                        <w:top w:val="none" w:sz="0" w:space="0" w:color="auto"/>
                        <w:left w:val="none" w:sz="0" w:space="0" w:color="auto"/>
                        <w:bottom w:val="none" w:sz="0" w:space="0" w:color="auto"/>
                        <w:right w:val="none" w:sz="0" w:space="0" w:color="auto"/>
                      </w:divBdr>
                      <w:divsChild>
                        <w:div w:id="1147160286">
                          <w:marLeft w:val="0"/>
                          <w:marRight w:val="0"/>
                          <w:marTop w:val="0"/>
                          <w:marBottom w:val="0"/>
                          <w:divBdr>
                            <w:top w:val="none" w:sz="0" w:space="0" w:color="auto"/>
                            <w:left w:val="none" w:sz="0" w:space="0" w:color="auto"/>
                            <w:bottom w:val="none" w:sz="0" w:space="0" w:color="auto"/>
                            <w:right w:val="none" w:sz="0" w:space="0" w:color="auto"/>
                          </w:divBdr>
                          <w:divsChild>
                            <w:div w:id="395131693">
                              <w:marLeft w:val="-225"/>
                              <w:marRight w:val="-225"/>
                              <w:marTop w:val="0"/>
                              <w:marBottom w:val="0"/>
                              <w:divBdr>
                                <w:top w:val="none" w:sz="0" w:space="0" w:color="auto"/>
                                <w:left w:val="none" w:sz="0" w:space="0" w:color="auto"/>
                                <w:bottom w:val="none" w:sz="0" w:space="0" w:color="auto"/>
                                <w:right w:val="none" w:sz="0" w:space="0" w:color="auto"/>
                              </w:divBdr>
                              <w:divsChild>
                                <w:div w:id="486559840">
                                  <w:marLeft w:val="0"/>
                                  <w:marRight w:val="0"/>
                                  <w:marTop w:val="0"/>
                                  <w:marBottom w:val="0"/>
                                  <w:divBdr>
                                    <w:top w:val="none" w:sz="0" w:space="0" w:color="auto"/>
                                    <w:left w:val="none" w:sz="0" w:space="0" w:color="auto"/>
                                    <w:bottom w:val="none" w:sz="0" w:space="0" w:color="auto"/>
                                    <w:right w:val="none" w:sz="0" w:space="0" w:color="auto"/>
                                  </w:divBdr>
                                  <w:divsChild>
                                    <w:div w:id="2100708798">
                                      <w:marLeft w:val="0"/>
                                      <w:marRight w:val="0"/>
                                      <w:marTop w:val="0"/>
                                      <w:marBottom w:val="0"/>
                                      <w:divBdr>
                                        <w:top w:val="none" w:sz="0" w:space="0" w:color="auto"/>
                                        <w:left w:val="none" w:sz="0" w:space="0" w:color="auto"/>
                                        <w:bottom w:val="none" w:sz="0" w:space="0" w:color="auto"/>
                                        <w:right w:val="none" w:sz="0" w:space="0" w:color="auto"/>
                                      </w:divBdr>
                                      <w:divsChild>
                                        <w:div w:id="9754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banismosantacruz.es/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8F04-1D63-43D6-A9AF-8572E93A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3936</Words>
  <Characters>21650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 MAGAN Abogados</dc:creator>
  <cp:lastModifiedBy>Ceca Magán</cp:lastModifiedBy>
  <cp:revision>3</cp:revision>
  <cp:lastPrinted>2019-01-14T09:54:00Z</cp:lastPrinted>
  <dcterms:created xsi:type="dcterms:W3CDTF">2024-01-16T17:29:00Z</dcterms:created>
  <dcterms:modified xsi:type="dcterms:W3CDTF">2024-01-16T22:30:00Z</dcterms:modified>
</cp:coreProperties>
</file>